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2D" w:rsidRPr="00EB1929" w:rsidRDefault="009B25FC">
      <w:pPr>
        <w:spacing w:after="0" w:line="240" w:lineRule="auto"/>
        <w:ind w:right="-285"/>
        <w:jc w:val="center"/>
        <w:rPr>
          <w:rFonts w:ascii="Times New Roman" w:hAnsi="Times New Roman" w:cs="Times New Roman"/>
          <w:sz w:val="24"/>
          <w:szCs w:val="24"/>
        </w:rPr>
      </w:pPr>
      <w:r w:rsidRPr="00EB1929">
        <w:rPr>
          <w:rFonts w:ascii="Times New Roman" w:hAnsi="Times New Roman" w:cs="Times New Roman"/>
          <w:sz w:val="24"/>
          <w:szCs w:val="24"/>
        </w:rPr>
        <w:t>L’INTELLIGENZA ARTIFICIALE</w:t>
      </w:r>
      <w:r w:rsidR="006533AF" w:rsidRPr="006533AF">
        <w:rPr>
          <w:rFonts w:ascii="Times New Roman" w:hAnsi="Times New Roman" w:cs="Times New Roman"/>
          <w:sz w:val="24"/>
          <w:szCs w:val="24"/>
        </w:rPr>
        <w:t xml:space="preserve"> </w:t>
      </w:r>
      <w:r w:rsidR="006533AF">
        <w:rPr>
          <w:rFonts w:ascii="Times New Roman" w:hAnsi="Times New Roman" w:cs="Times New Roman"/>
          <w:sz w:val="24"/>
          <w:szCs w:val="24"/>
        </w:rPr>
        <w:t xml:space="preserve">COME GRANDE </w:t>
      </w:r>
      <w:r w:rsidR="006533AF" w:rsidRPr="00EB1929">
        <w:rPr>
          <w:rFonts w:ascii="Times New Roman" w:hAnsi="Times New Roman" w:cs="Times New Roman"/>
          <w:sz w:val="24"/>
          <w:szCs w:val="24"/>
        </w:rPr>
        <w:t>SFIDA</w:t>
      </w:r>
      <w:r w:rsidR="006533AF">
        <w:rPr>
          <w:rFonts w:ascii="Times New Roman" w:hAnsi="Times New Roman" w:cs="Times New Roman"/>
          <w:sz w:val="24"/>
          <w:szCs w:val="24"/>
        </w:rPr>
        <w:t xml:space="preserve">. CHE </w:t>
      </w:r>
      <w:r w:rsidRPr="00EB1929">
        <w:rPr>
          <w:rFonts w:ascii="Times New Roman" w:hAnsi="Times New Roman" w:cs="Times New Roman"/>
          <w:sz w:val="24"/>
          <w:szCs w:val="24"/>
        </w:rPr>
        <w:t>COSA DEL RAGIONAMENTO UMANO NON PUÒ ESSERE IMPLEMENTATO DA UNA AI</w:t>
      </w:r>
    </w:p>
    <w:p w:rsidR="00F0772D" w:rsidRPr="00EB1929" w:rsidRDefault="00F0772D">
      <w:pPr>
        <w:spacing w:after="0" w:line="240" w:lineRule="auto"/>
        <w:ind w:right="-285"/>
        <w:jc w:val="center"/>
        <w:rPr>
          <w:rFonts w:ascii="Times New Roman" w:hAnsi="Times New Roman" w:cs="Times New Roman"/>
          <w:sz w:val="24"/>
          <w:szCs w:val="24"/>
        </w:rPr>
      </w:pPr>
    </w:p>
    <w:p w:rsidR="00F0772D" w:rsidRDefault="009B25FC">
      <w:pPr>
        <w:spacing w:after="0" w:line="240" w:lineRule="auto"/>
        <w:ind w:right="-285"/>
        <w:jc w:val="center"/>
        <w:rPr>
          <w:rFonts w:ascii="Times New Roman" w:hAnsi="Times New Roman" w:cs="Times New Roman"/>
          <w:sz w:val="20"/>
          <w:szCs w:val="20"/>
        </w:rPr>
      </w:pPr>
      <w:r>
        <w:rPr>
          <w:rFonts w:ascii="Times New Roman" w:hAnsi="Times New Roman" w:cs="Times New Roman"/>
          <w:sz w:val="20"/>
          <w:szCs w:val="20"/>
        </w:rPr>
        <w:t>Antonino Drago</w:t>
      </w:r>
    </w:p>
    <w:p w:rsidR="00F0772D" w:rsidRDefault="009B25FC">
      <w:pPr>
        <w:spacing w:after="0" w:line="240" w:lineRule="auto"/>
        <w:ind w:right="-285"/>
        <w:jc w:val="center"/>
        <w:rPr>
          <w:rFonts w:ascii="Times New Roman" w:hAnsi="Times New Roman" w:cs="Times New Roman"/>
          <w:sz w:val="20"/>
          <w:szCs w:val="20"/>
        </w:rPr>
      </w:pPr>
      <w:r>
        <w:rPr>
          <w:rFonts w:ascii="Times New Roman" w:hAnsi="Times New Roman" w:cs="Times New Roman"/>
          <w:sz w:val="20"/>
          <w:szCs w:val="20"/>
        </w:rPr>
        <w:t xml:space="preserve">Università “Federico II” di </w:t>
      </w:r>
      <w:proofErr w:type="spellStart"/>
      <w:r>
        <w:rPr>
          <w:rFonts w:ascii="Times New Roman" w:hAnsi="Times New Roman" w:cs="Times New Roman"/>
          <w:sz w:val="20"/>
          <w:szCs w:val="20"/>
        </w:rPr>
        <w:t>Naples</w:t>
      </w:r>
      <w:proofErr w:type="spellEnd"/>
      <w:r>
        <w:rPr>
          <w:rFonts w:ascii="Times New Roman" w:hAnsi="Times New Roman" w:cs="Times New Roman"/>
          <w:sz w:val="20"/>
          <w:szCs w:val="20"/>
        </w:rPr>
        <w:t>, via Benvenuti 3, Calci 56011, Italy</w:t>
      </w:r>
      <w:r>
        <w:rPr>
          <w:sz w:val="20"/>
          <w:szCs w:val="20"/>
        </w:rPr>
        <w:t xml:space="preserve"> </w:t>
      </w:r>
      <w:r>
        <w:rPr>
          <w:rFonts w:ascii="Times New Roman" w:hAnsi="Times New Roman" w:cs="Times New Roman"/>
          <w:sz w:val="20"/>
          <w:szCs w:val="20"/>
        </w:rPr>
        <w:t xml:space="preserve">– </w:t>
      </w:r>
      <w:hyperlink r:id="rId8">
        <w:r>
          <w:rPr>
            <w:rStyle w:val="Collegamentoipertestuale"/>
            <w:rFonts w:ascii="Times New Roman" w:hAnsi="Times New Roman" w:cs="Times New Roman"/>
            <w:sz w:val="20"/>
            <w:szCs w:val="20"/>
          </w:rPr>
          <w:t>drago@unina.it</w:t>
        </w:r>
      </w:hyperlink>
      <w:r>
        <w:rPr>
          <w:rFonts w:ascii="Times New Roman" w:hAnsi="Times New Roman" w:cs="Times New Roman"/>
          <w:sz w:val="20"/>
          <w:szCs w:val="20"/>
        </w:rPr>
        <w:t xml:space="preserve"> </w:t>
      </w:r>
    </w:p>
    <w:p w:rsidR="00F0772D" w:rsidRDefault="00F0772D">
      <w:pPr>
        <w:spacing w:after="0" w:line="240" w:lineRule="auto"/>
        <w:ind w:firstLine="426"/>
        <w:jc w:val="both"/>
        <w:rPr>
          <w:rFonts w:ascii="Times New Roman" w:eastAsia="Times New Roman" w:hAnsi="Times New Roman" w:cs="Times New Roman"/>
          <w:b/>
          <w:sz w:val="20"/>
          <w:szCs w:val="20"/>
          <w:lang w:eastAsia="it-IT"/>
        </w:rPr>
      </w:pPr>
    </w:p>
    <w:p w:rsidR="00F0772D" w:rsidRPr="00EB1929" w:rsidRDefault="009B25FC">
      <w:pPr>
        <w:spacing w:after="0" w:line="240" w:lineRule="auto"/>
        <w:ind w:firstLine="426"/>
        <w:jc w:val="both"/>
        <w:rPr>
          <w:rFonts w:ascii="Times New Roman" w:eastAsia="Times New Roman" w:hAnsi="Times New Roman" w:cs="Times New Roman"/>
          <w:sz w:val="20"/>
          <w:szCs w:val="20"/>
          <w:lang w:eastAsia="it-IT"/>
        </w:rPr>
      </w:pPr>
      <w:r w:rsidRPr="00EB1929">
        <w:rPr>
          <w:rFonts w:ascii="Times New Roman" w:eastAsia="Times New Roman" w:hAnsi="Times New Roman" w:cs="Times New Roman"/>
          <w:b/>
          <w:sz w:val="20"/>
          <w:szCs w:val="20"/>
          <w:lang w:eastAsia="it-IT"/>
        </w:rPr>
        <w:t>Sommario.</w:t>
      </w:r>
      <w:r w:rsidRPr="00EB1929">
        <w:rPr>
          <w:rFonts w:ascii="Times New Roman" w:eastAsia="Times New Roman" w:hAnsi="Times New Roman" w:cs="Times New Roman"/>
          <w:sz w:val="20"/>
          <w:szCs w:val="20"/>
          <w:lang w:eastAsia="it-IT"/>
        </w:rPr>
        <w:t xml:space="preserve"> Il presente articolo caratterizza in un quadro storico e filosofico la sfida improvvisa rappresentata dall’introduzione dell’intelligenza artificiale nella vita sociale. È drammatico anche perché è molto aggravato dalla povertà culturale di questo quadro. Qui </w:t>
      </w:r>
      <w:proofErr w:type="gramStart"/>
      <w:r w:rsidRPr="00EB1929">
        <w:rPr>
          <w:rFonts w:ascii="Times New Roman" w:eastAsia="Times New Roman" w:hAnsi="Times New Roman" w:cs="Times New Roman"/>
          <w:sz w:val="20"/>
          <w:szCs w:val="20"/>
          <w:lang w:eastAsia="it-IT"/>
        </w:rPr>
        <w:t>viene</w:t>
      </w:r>
      <w:proofErr w:type="gramEnd"/>
      <w:r w:rsidRPr="00EB1929">
        <w:rPr>
          <w:rFonts w:ascii="Times New Roman" w:eastAsia="Times New Roman" w:hAnsi="Times New Roman" w:cs="Times New Roman"/>
          <w:sz w:val="20"/>
          <w:szCs w:val="20"/>
          <w:lang w:eastAsia="it-IT"/>
        </w:rPr>
        <w:t xml:space="preserve"> sfruttata una novità culturale: un modo alternativo di organizzare una teoria scientifica che già secoli fa venne applicata da molti eminenti scienziati, anche quelli più rivoluzionari nella storia della scienza. In </w:t>
      </w:r>
      <w:proofErr w:type="gramStart"/>
      <w:r w:rsidRPr="00EB1929">
        <w:rPr>
          <w:rFonts w:ascii="Times New Roman" w:eastAsia="Times New Roman" w:hAnsi="Times New Roman" w:cs="Times New Roman"/>
          <w:sz w:val="20"/>
          <w:szCs w:val="20"/>
          <w:lang w:eastAsia="it-IT"/>
        </w:rPr>
        <w:t>questa</w:t>
      </w:r>
      <w:proofErr w:type="gramEnd"/>
      <w:r w:rsidRPr="00EB1929">
        <w:rPr>
          <w:rFonts w:ascii="Times New Roman" w:eastAsia="Times New Roman" w:hAnsi="Times New Roman" w:cs="Times New Roman"/>
          <w:sz w:val="20"/>
          <w:szCs w:val="20"/>
          <w:lang w:eastAsia="it-IT"/>
        </w:rPr>
        <w:t xml:space="preserve"> organizzazione il modo di argomentare appartiene alla logica intuizionista, che si avvale in particolare delle proposizioni doppiamente negate, degli argomenti ad assurdo e del principio di ragione sufficiente. È dimostrato che l’intelligenza artificiale, gestita secondo la logica classica, non può implementare nessuna di queste tre caratteristiche di un’organizzazione teorica di questo tipo. Questo risultato implica che il test di </w:t>
      </w:r>
      <w:proofErr w:type="spellStart"/>
      <w:r w:rsidRPr="00EB1929">
        <w:rPr>
          <w:rFonts w:ascii="Times New Roman" w:eastAsia="Times New Roman" w:hAnsi="Times New Roman" w:cs="Times New Roman"/>
          <w:sz w:val="20"/>
          <w:szCs w:val="20"/>
          <w:lang w:eastAsia="it-IT"/>
        </w:rPr>
        <w:t>Turing</w:t>
      </w:r>
      <w:proofErr w:type="spellEnd"/>
      <w:r w:rsidRPr="00EB1929">
        <w:rPr>
          <w:rFonts w:ascii="Times New Roman" w:eastAsia="Times New Roman" w:hAnsi="Times New Roman" w:cs="Times New Roman"/>
          <w:sz w:val="20"/>
          <w:szCs w:val="20"/>
          <w:lang w:eastAsia="it-IT"/>
        </w:rPr>
        <w:t xml:space="preserve"> può essere superato. Si suggeriscono piuttosto una nuova definizione di “intelligenza” e un nuovo test </w:t>
      </w:r>
      <w:proofErr w:type="gramStart"/>
      <w:r w:rsidRPr="00EB1929">
        <w:rPr>
          <w:rFonts w:ascii="Times New Roman" w:eastAsia="Times New Roman" w:hAnsi="Times New Roman" w:cs="Times New Roman"/>
          <w:sz w:val="20"/>
          <w:szCs w:val="20"/>
          <w:lang w:eastAsia="it-IT"/>
        </w:rPr>
        <w:t xml:space="preserve">di </w:t>
      </w:r>
      <w:proofErr w:type="gramEnd"/>
      <w:r w:rsidRPr="00EB1929">
        <w:rPr>
          <w:rFonts w:ascii="Times New Roman" w:eastAsia="Times New Roman" w:hAnsi="Times New Roman" w:cs="Times New Roman"/>
          <w:sz w:val="20"/>
          <w:szCs w:val="20"/>
          <w:lang w:eastAsia="it-IT"/>
        </w:rPr>
        <w:t>intelligenza sulla base della logica intuizionista. Come misura politica concreta si suggerisce di abolire le guerre, riducendo gli esseri umani ad agire secondo la logica classica come fanno i robot.</w:t>
      </w:r>
    </w:p>
    <w:p w:rsidR="00F0772D" w:rsidRPr="00EB1929" w:rsidRDefault="00F0772D">
      <w:pPr>
        <w:spacing w:after="0" w:line="240" w:lineRule="auto"/>
        <w:ind w:firstLine="426"/>
        <w:jc w:val="both"/>
        <w:rPr>
          <w:rFonts w:ascii="Times New Roman" w:eastAsia="Times New Roman" w:hAnsi="Times New Roman" w:cs="Times New Roman"/>
          <w:sz w:val="20"/>
          <w:szCs w:val="20"/>
          <w:lang w:eastAsia="it-IT"/>
        </w:rPr>
      </w:pPr>
    </w:p>
    <w:p w:rsidR="00F0772D" w:rsidRPr="00EB1929" w:rsidRDefault="009B25FC">
      <w:pPr>
        <w:spacing w:after="0" w:line="240" w:lineRule="auto"/>
        <w:ind w:firstLine="426"/>
        <w:jc w:val="both"/>
        <w:rPr>
          <w:rFonts w:ascii="Times New Roman" w:eastAsia="Times New Roman" w:hAnsi="Times New Roman" w:cs="Times New Roman"/>
          <w:lang w:eastAsia="it-IT"/>
        </w:rPr>
      </w:pPr>
      <w:r w:rsidRPr="00EB1929">
        <w:rPr>
          <w:rFonts w:ascii="Times New Roman" w:eastAsia="Times New Roman" w:hAnsi="Times New Roman" w:cs="Times New Roman"/>
          <w:b/>
          <w:sz w:val="20"/>
          <w:szCs w:val="20"/>
          <w:lang w:eastAsia="it-IT"/>
        </w:rPr>
        <w:t xml:space="preserve">Parole chiave: </w:t>
      </w:r>
      <w:r w:rsidRPr="00EB1929">
        <w:rPr>
          <w:rFonts w:ascii="Times New Roman" w:eastAsia="Times New Roman" w:hAnsi="Times New Roman" w:cs="Times New Roman"/>
          <w:b/>
          <w:bCs/>
          <w:sz w:val="20"/>
          <w:szCs w:val="20"/>
          <w:lang w:eastAsia="it-IT"/>
        </w:rPr>
        <w:t xml:space="preserve">Punti di vista della riflessione sull'intelligenza artificiale, Attuale mancanza di coscienza dell'umanità, Organizzazione scientifica alternativa, Test di </w:t>
      </w:r>
      <w:proofErr w:type="spellStart"/>
      <w:r w:rsidRPr="00EB1929">
        <w:rPr>
          <w:rFonts w:ascii="Times New Roman" w:eastAsia="Times New Roman" w:hAnsi="Times New Roman" w:cs="Times New Roman"/>
          <w:b/>
          <w:bCs/>
          <w:sz w:val="20"/>
          <w:szCs w:val="20"/>
          <w:lang w:eastAsia="it-IT"/>
        </w:rPr>
        <w:t>Turing</w:t>
      </w:r>
      <w:proofErr w:type="spellEnd"/>
      <w:r w:rsidRPr="00EB1929">
        <w:rPr>
          <w:rFonts w:ascii="Times New Roman" w:eastAsia="Times New Roman" w:hAnsi="Times New Roman" w:cs="Times New Roman"/>
          <w:b/>
          <w:bCs/>
          <w:sz w:val="20"/>
          <w:szCs w:val="20"/>
          <w:lang w:eastAsia="it-IT"/>
        </w:rPr>
        <w:t xml:space="preserve">, Impotenza di un computer nell'implementazione dell'organizzazione alternativa, Nuova definizione </w:t>
      </w:r>
      <w:proofErr w:type="gramStart"/>
      <w:r w:rsidRPr="00EB1929">
        <w:rPr>
          <w:rFonts w:ascii="Times New Roman" w:eastAsia="Times New Roman" w:hAnsi="Times New Roman" w:cs="Times New Roman"/>
          <w:b/>
          <w:bCs/>
          <w:sz w:val="20"/>
          <w:szCs w:val="20"/>
          <w:lang w:eastAsia="it-IT"/>
        </w:rPr>
        <w:t xml:space="preserve">di </w:t>
      </w:r>
      <w:proofErr w:type="gramEnd"/>
      <w:r w:rsidRPr="00EB1929">
        <w:rPr>
          <w:rFonts w:ascii="Times New Roman" w:eastAsia="Times New Roman" w:hAnsi="Times New Roman" w:cs="Times New Roman"/>
          <w:b/>
          <w:bCs/>
          <w:sz w:val="20"/>
          <w:szCs w:val="20"/>
          <w:lang w:eastAsia="it-IT"/>
        </w:rPr>
        <w:t xml:space="preserve">intelligenza, Nuovo test di intelligenza, Niente più umani come robot assassini. </w:t>
      </w:r>
    </w:p>
    <w:p w:rsidR="00F0772D" w:rsidRPr="00EB1929" w:rsidRDefault="009B25FC">
      <w:pPr>
        <w:spacing w:after="0" w:line="240" w:lineRule="auto"/>
        <w:ind w:firstLine="426"/>
        <w:jc w:val="both"/>
        <w:rPr>
          <w:rFonts w:ascii="Times New Roman" w:eastAsia="Times New Roman" w:hAnsi="Times New Roman" w:cs="Times New Roman"/>
          <w:lang w:eastAsia="it-IT"/>
        </w:rPr>
      </w:pP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p>
    <w:p w:rsidR="00F0772D" w:rsidRPr="00EB1929" w:rsidRDefault="009B25FC">
      <w:pPr>
        <w:spacing w:after="0" w:line="240" w:lineRule="auto"/>
        <w:ind w:firstLine="426"/>
        <w:jc w:val="both"/>
        <w:rPr>
          <w:rFonts w:ascii="Times New Roman" w:eastAsia="Times New Roman" w:hAnsi="Times New Roman" w:cs="Times New Roman"/>
          <w:u w:val="single"/>
          <w:lang w:eastAsia="it-IT"/>
        </w:rPr>
      </w:pP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lang w:eastAsia="it-IT"/>
        </w:rPr>
        <w:tab/>
      </w:r>
      <w:r w:rsidRPr="00EB1929">
        <w:rPr>
          <w:rFonts w:ascii="Times New Roman" w:eastAsia="Times New Roman" w:hAnsi="Times New Roman" w:cs="Times New Roman"/>
          <w:u w:val="single"/>
          <w:lang w:eastAsia="it-IT"/>
        </w:rPr>
        <w:t>D</w:t>
      </w:r>
      <w:proofErr w:type="gramStart"/>
      <w:r w:rsidRPr="00EB1929">
        <w:rPr>
          <w:rFonts w:ascii="Times New Roman" w:eastAsia="Times New Roman" w:hAnsi="Times New Roman" w:cs="Times New Roman"/>
          <w:u w:val="single"/>
          <w:lang w:eastAsia="it-IT"/>
        </w:rPr>
        <w:t xml:space="preserve">   </w:t>
      </w:r>
      <w:proofErr w:type="gramEnd"/>
      <w:r w:rsidRPr="00EB1929">
        <w:rPr>
          <w:rFonts w:ascii="Times New Roman" w:eastAsia="Times New Roman" w:hAnsi="Times New Roman" w:cs="Times New Roman"/>
          <w:u w:val="single"/>
          <w:lang w:eastAsia="it-IT"/>
        </w:rPr>
        <w:t>R   A   F   T</w:t>
      </w:r>
    </w:p>
    <w:p w:rsidR="00F0772D" w:rsidRPr="00EB1929" w:rsidRDefault="009B25FC">
      <w:pPr>
        <w:spacing w:after="0" w:line="240" w:lineRule="auto"/>
        <w:ind w:firstLine="426"/>
        <w:jc w:val="both"/>
        <w:rPr>
          <w:rFonts w:ascii="Times New Roman" w:eastAsia="Times New Roman" w:hAnsi="Times New Roman" w:cs="Times New Roman"/>
          <w:lang w:eastAsia="it-IT"/>
        </w:rPr>
      </w:pPr>
      <w:r w:rsidRPr="00EB1929">
        <w:rPr>
          <w:rFonts w:ascii="Times New Roman" w:eastAsia="Times New Roman" w:hAnsi="Times New Roman" w:cs="Times New Roman"/>
          <w:lang w:eastAsia="it-IT"/>
        </w:rPr>
        <w:t xml:space="preserve"> </w:t>
      </w:r>
    </w:p>
    <w:p w:rsidR="00F0772D" w:rsidRPr="00EB1929" w:rsidRDefault="009B25FC">
      <w:pPr>
        <w:spacing w:after="0" w:line="240" w:lineRule="auto"/>
        <w:ind w:firstLine="426"/>
        <w:jc w:val="both"/>
        <w:rPr>
          <w:rFonts w:ascii="Times New Roman" w:eastAsia="Times New Roman" w:hAnsi="Times New Roman" w:cs="Times New Roman"/>
          <w:b/>
          <w:sz w:val="24"/>
          <w:szCs w:val="24"/>
          <w:lang w:eastAsia="it-IT"/>
        </w:rPr>
      </w:pPr>
      <w:r w:rsidRPr="00EB1929">
        <w:rPr>
          <w:rFonts w:ascii="Times New Roman" w:eastAsia="Times New Roman" w:hAnsi="Times New Roman" w:cs="Times New Roman"/>
          <w:b/>
          <w:sz w:val="24"/>
          <w:szCs w:val="24"/>
          <w:lang w:eastAsia="it-IT"/>
        </w:rPr>
        <w:t xml:space="preserve">1. L’angosciante situazione della coscienza di sé da parte </w:t>
      </w:r>
      <w:proofErr w:type="gramStart"/>
      <w:r w:rsidRPr="00EB1929">
        <w:rPr>
          <w:rFonts w:ascii="Times New Roman" w:eastAsia="Times New Roman" w:hAnsi="Times New Roman" w:cs="Times New Roman"/>
          <w:b/>
          <w:sz w:val="24"/>
          <w:szCs w:val="24"/>
          <w:lang w:eastAsia="it-IT"/>
        </w:rPr>
        <w:t>del</w:t>
      </w:r>
      <w:proofErr w:type="gramEnd"/>
      <w:r w:rsidRPr="00EB1929">
        <w:rPr>
          <w:rFonts w:ascii="Times New Roman" w:eastAsia="Times New Roman" w:hAnsi="Times New Roman" w:cs="Times New Roman"/>
          <w:b/>
          <w:sz w:val="24"/>
          <w:szCs w:val="24"/>
          <w:lang w:eastAsia="it-IT"/>
        </w:rPr>
        <w:t xml:space="preserve"> genere umano nell’epoca della nascita delle AI.</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Il dibattito sulle intelligenze artificiali è spesso complesso per</w:t>
      </w:r>
      <w:r w:rsidR="006533AF">
        <w:rPr>
          <w:rFonts w:ascii="Times New Roman" w:eastAsia="Times New Roman" w:hAnsi="Times New Roman" w:cs="Times New Roman"/>
          <w:sz w:val="24"/>
          <w:szCs w:val="24"/>
          <w:lang w:eastAsia="it-IT"/>
        </w:rPr>
        <w:t>ché spesso i</w:t>
      </w:r>
      <w:r w:rsidRPr="00EB1929">
        <w:rPr>
          <w:rFonts w:ascii="Times New Roman" w:eastAsia="Times New Roman" w:hAnsi="Times New Roman" w:cs="Times New Roman"/>
          <w:sz w:val="24"/>
          <w:szCs w:val="24"/>
          <w:lang w:eastAsia="it-IT"/>
        </w:rPr>
        <w:t>l punto di vista degli interlocutori</w:t>
      </w:r>
      <w:r w:rsidR="006533AF">
        <w:rPr>
          <w:rFonts w:ascii="Times New Roman" w:eastAsia="Times New Roman" w:hAnsi="Times New Roman" w:cs="Times New Roman"/>
          <w:sz w:val="24"/>
          <w:szCs w:val="24"/>
          <w:lang w:eastAsia="it-IT"/>
        </w:rPr>
        <w:t xml:space="preserve"> non è sufficientemente manifesto</w:t>
      </w:r>
      <w:r w:rsidRPr="00EB1929">
        <w:rPr>
          <w:rFonts w:ascii="Times New Roman" w:eastAsia="Times New Roman" w:hAnsi="Times New Roman" w:cs="Times New Roman"/>
          <w:sz w:val="24"/>
          <w:szCs w:val="24"/>
          <w:lang w:eastAsia="it-IT"/>
        </w:rPr>
        <w:t xml:space="preserve">. Potrebbe essere quello di una persona individualista, un consumatore, un venditore, un giurista, un leader politico o spirituale, ecc. In realtà la dimensione sociale dei problemi posti dalle AI è di livello mondiale per le presenti e le future generazioni. Per la prima volta nel XX secolo il progresso sociale dell'umanità ha imposto il punto di vista dell'intera umanità come specie e anche come la </w:t>
      </w:r>
      <w:proofErr w:type="gramStart"/>
      <w:r w:rsidRPr="00EB1929">
        <w:rPr>
          <w:rFonts w:ascii="Times New Roman" w:eastAsia="Times New Roman" w:hAnsi="Times New Roman" w:cs="Times New Roman"/>
          <w:sz w:val="24"/>
          <w:szCs w:val="24"/>
          <w:lang w:eastAsia="it-IT"/>
        </w:rPr>
        <w:t>specie</w:t>
      </w:r>
      <w:proofErr w:type="gramEnd"/>
      <w:r w:rsidRPr="00EB1929">
        <w:rPr>
          <w:rFonts w:ascii="Times New Roman" w:eastAsia="Times New Roman" w:hAnsi="Times New Roman" w:cs="Times New Roman"/>
          <w:sz w:val="24"/>
          <w:szCs w:val="24"/>
          <w:lang w:eastAsia="it-IT"/>
        </w:rPr>
        <w:t xml:space="preserve"> migliore. Questo punto di vista richiede </w:t>
      </w:r>
      <w:proofErr w:type="gramStart"/>
      <w:r w:rsidRPr="00EB1929">
        <w:rPr>
          <w:rFonts w:ascii="Times New Roman" w:eastAsia="Times New Roman" w:hAnsi="Times New Roman" w:cs="Times New Roman"/>
          <w:sz w:val="24"/>
          <w:szCs w:val="24"/>
          <w:lang w:eastAsia="it-IT"/>
        </w:rPr>
        <w:t>ad</w:t>
      </w:r>
      <w:proofErr w:type="gramEnd"/>
      <w:r w:rsidRPr="00EB1929">
        <w:rPr>
          <w:rFonts w:ascii="Times New Roman" w:eastAsia="Times New Roman" w:hAnsi="Times New Roman" w:cs="Times New Roman"/>
          <w:sz w:val="24"/>
          <w:szCs w:val="24"/>
          <w:lang w:eastAsia="it-IT"/>
        </w:rPr>
        <w:t xml:space="preserve"> ogni essere umano un’attenzione maggiore verso la </w:t>
      </w:r>
      <w:proofErr w:type="spellStart"/>
      <w:r w:rsidR="006533AF">
        <w:rPr>
          <w:rFonts w:ascii="Times New Roman" w:eastAsia="Times New Roman" w:hAnsi="Times New Roman" w:cs="Times New Roman"/>
          <w:sz w:val="24"/>
          <w:szCs w:val="24"/>
          <w:lang w:eastAsia="it-IT"/>
        </w:rPr>
        <w:t>la</w:t>
      </w:r>
      <w:proofErr w:type="spellEnd"/>
      <w:r w:rsidR="006533AF">
        <w:rPr>
          <w:rFonts w:ascii="Times New Roman" w:eastAsia="Times New Roman" w:hAnsi="Times New Roman" w:cs="Times New Roman"/>
          <w:sz w:val="24"/>
          <w:szCs w:val="24"/>
          <w:lang w:eastAsia="it-IT"/>
        </w:rPr>
        <w:t xml:space="preserve"> </w:t>
      </w:r>
      <w:proofErr w:type="spellStart"/>
      <w:r w:rsidR="006533AF">
        <w:rPr>
          <w:rFonts w:ascii="Times New Roman" w:eastAsia="Times New Roman" w:hAnsi="Times New Roman" w:cs="Times New Roman"/>
          <w:sz w:val="24"/>
          <w:szCs w:val="24"/>
          <w:lang w:eastAsia="it-IT"/>
        </w:rPr>
        <w:t>ita</w:t>
      </w:r>
      <w:proofErr w:type="spellEnd"/>
      <w:r w:rsidR="006533AF">
        <w:rPr>
          <w:rFonts w:ascii="Times New Roman" w:eastAsia="Times New Roman" w:hAnsi="Times New Roman" w:cs="Times New Roman"/>
          <w:sz w:val="24"/>
          <w:szCs w:val="24"/>
          <w:lang w:eastAsia="it-IT"/>
        </w:rPr>
        <w:t xml:space="preserve"> dell’umanità</w:t>
      </w:r>
      <w:r w:rsidRPr="00EB1929">
        <w:rPr>
          <w:rFonts w:ascii="Times New Roman" w:eastAsia="Times New Roman" w:hAnsi="Times New Roman" w:cs="Times New Roman"/>
          <w:sz w:val="24"/>
          <w:szCs w:val="24"/>
          <w:lang w:eastAsia="it-IT"/>
        </w:rPr>
        <w:t xml:space="preserve"> e gli innumerevoli problemi legati ad essa; inoltre il processo di crescita della coscienza umana a questo livello è complesso e ad oggi non ancora completo. Non è quindi sorprendente che molti studiosi che dibattono sulla questione delle AI </w:t>
      </w:r>
      <w:proofErr w:type="gramStart"/>
      <w:r w:rsidRPr="00EB1929">
        <w:rPr>
          <w:rFonts w:ascii="Times New Roman" w:eastAsia="Times New Roman" w:hAnsi="Times New Roman" w:cs="Times New Roman"/>
          <w:sz w:val="24"/>
          <w:szCs w:val="24"/>
          <w:lang w:eastAsia="it-IT"/>
        </w:rPr>
        <w:t>non hanno considerato</w:t>
      </w:r>
      <w:proofErr w:type="gramEnd"/>
      <w:r w:rsidRPr="00EB1929">
        <w:rPr>
          <w:rFonts w:ascii="Times New Roman" w:eastAsia="Times New Roman" w:hAnsi="Times New Roman" w:cs="Times New Roman"/>
          <w:sz w:val="24"/>
          <w:szCs w:val="24"/>
          <w:lang w:eastAsia="it-IT"/>
        </w:rPr>
        <w:t xml:space="preserve"> questo punto di vista. </w:t>
      </w:r>
      <w:proofErr w:type="gramStart"/>
      <w:r w:rsidRPr="00EB1929">
        <w:rPr>
          <w:rFonts w:ascii="Times New Roman" w:eastAsia="Times New Roman" w:hAnsi="Times New Roman" w:cs="Times New Roman"/>
          <w:sz w:val="24"/>
          <w:szCs w:val="24"/>
          <w:lang w:eastAsia="it-IT"/>
        </w:rPr>
        <w:t>In quanto</w:t>
      </w:r>
      <w:proofErr w:type="gramEnd"/>
      <w:r w:rsidRPr="00EB1929">
        <w:rPr>
          <w:rFonts w:ascii="Times New Roman" w:eastAsia="Times New Roman" w:hAnsi="Times New Roman" w:cs="Times New Roman"/>
          <w:sz w:val="24"/>
          <w:szCs w:val="24"/>
          <w:lang w:eastAsia="it-IT"/>
        </w:rPr>
        <w:t xml:space="preserve"> segue prenderò in considerazione esclusivamente il punto di vista umano in quanto più appropriato per discutere il tema in termini più generali.</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Per quanto riguarda i pericoli dell’intelligenza artificiale, a mio avviso la considerazione seguente è quella più importante. La storia ci insegna che la crescita delle conseguenze letali del gesto </w:t>
      </w:r>
      <w:proofErr w:type="gramStart"/>
      <w:r w:rsidRPr="00EB1929">
        <w:rPr>
          <w:rFonts w:ascii="Times New Roman" w:eastAsia="Times New Roman" w:hAnsi="Times New Roman" w:cs="Times New Roman"/>
          <w:sz w:val="24"/>
          <w:szCs w:val="24"/>
          <w:lang w:eastAsia="it-IT"/>
        </w:rPr>
        <w:t>di</w:t>
      </w:r>
      <w:proofErr w:type="gramEnd"/>
      <w:r w:rsidRPr="00EB1929">
        <w:rPr>
          <w:rFonts w:ascii="Times New Roman" w:eastAsia="Times New Roman" w:hAnsi="Times New Roman" w:cs="Times New Roman"/>
          <w:sz w:val="24"/>
          <w:szCs w:val="24"/>
          <w:lang w:eastAsia="it-IT"/>
        </w:rPr>
        <w:t xml:space="preserve"> una persona è impressionante. Nell'antichità ogni volta che una persona utilizzava armi </w:t>
      </w:r>
      <w:proofErr w:type="gramStart"/>
      <w:r w:rsidRPr="00EB1929">
        <w:rPr>
          <w:rFonts w:ascii="Times New Roman" w:eastAsia="Times New Roman" w:hAnsi="Times New Roman" w:cs="Times New Roman"/>
          <w:sz w:val="24"/>
          <w:szCs w:val="24"/>
          <w:lang w:eastAsia="it-IT"/>
        </w:rPr>
        <w:t>letali</w:t>
      </w:r>
      <w:proofErr w:type="gramEnd"/>
      <w:r w:rsidRPr="00EB1929">
        <w:rPr>
          <w:rFonts w:ascii="Times New Roman" w:eastAsia="Times New Roman" w:hAnsi="Times New Roman" w:cs="Times New Roman"/>
          <w:sz w:val="24"/>
          <w:szCs w:val="24"/>
          <w:lang w:eastAsia="it-IT"/>
        </w:rPr>
        <w:t xml:space="preserve"> poteva danneggiare un numero limitato di esseri umani; le conseguenze delle sue azioni furono molto limitate nello spazio e nel tempo. Oggi un essere umano può premere un pulsante (comandando il lancio di una bomba nucleare su una città) provocando la morte di un milione e più di persone e infine addirittura l'estinzione della specie umana. </w:t>
      </w:r>
      <w:proofErr w:type="gramStart"/>
      <w:r w:rsidRPr="00EB1929">
        <w:rPr>
          <w:rFonts w:ascii="Times New Roman" w:eastAsia="Times New Roman" w:hAnsi="Times New Roman" w:cs="Times New Roman"/>
          <w:sz w:val="24"/>
          <w:szCs w:val="24"/>
          <w:lang w:eastAsia="it-IT"/>
        </w:rPr>
        <w:t>Attualmente</w:t>
      </w:r>
      <w:proofErr w:type="gramEnd"/>
      <w:r w:rsidRPr="00EB1929">
        <w:rPr>
          <w:rFonts w:ascii="Times New Roman" w:eastAsia="Times New Roman" w:hAnsi="Times New Roman" w:cs="Times New Roman"/>
          <w:sz w:val="24"/>
          <w:szCs w:val="24"/>
          <w:lang w:eastAsia="it-IT"/>
        </w:rPr>
        <w:t xml:space="preserve"> gli esseri umani hanno la capacità di una distruzione globale.</w:t>
      </w:r>
    </w:p>
    <w:p w:rsidR="00F0772D"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Tuttavia, nel caso delle armi nucleari, la capacità e la responsabilità ultima di </w:t>
      </w:r>
      <w:proofErr w:type="gramStart"/>
      <w:r w:rsidRPr="00EB1929">
        <w:rPr>
          <w:rFonts w:ascii="Times New Roman" w:eastAsia="Times New Roman" w:hAnsi="Times New Roman" w:cs="Times New Roman"/>
          <w:sz w:val="24"/>
          <w:szCs w:val="24"/>
          <w:lang w:eastAsia="it-IT"/>
        </w:rPr>
        <w:t>questo</w:t>
      </w:r>
      <w:proofErr w:type="gramEnd"/>
      <w:r w:rsidRPr="00EB1929">
        <w:rPr>
          <w:rFonts w:ascii="Times New Roman" w:eastAsia="Times New Roman" w:hAnsi="Times New Roman" w:cs="Times New Roman"/>
          <w:sz w:val="24"/>
          <w:szCs w:val="24"/>
          <w:lang w:eastAsia="it-IT"/>
        </w:rPr>
        <w:t xml:space="preserve"> atto spetta allo Stato, perché la preparazione di questo tipo di arma è molto complessa e difficile. Invece i pericoli dell’intelligenza artificiale esaltano la responsabilità individuale.</w:t>
      </w:r>
    </w:p>
    <w:p w:rsidR="00F0772D" w:rsidRPr="00EB1929" w:rsidRDefault="00D45F35">
      <w:pPr>
        <w:spacing w:after="0" w:line="240" w:lineRule="auto"/>
        <w:ind w:firstLine="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Ad oggi infatti, l’intelligenza artificiale permette a chiunque di creare enormi danni al genere umano</w:t>
      </w:r>
      <w:r w:rsidR="009B25FC" w:rsidRPr="00EB1929">
        <w:rPr>
          <w:rFonts w:ascii="Times New Roman" w:eastAsia="Times New Roman" w:hAnsi="Times New Roman" w:cs="Times New Roman"/>
          <w:sz w:val="24"/>
          <w:szCs w:val="24"/>
          <w:lang w:eastAsia="it-IT"/>
        </w:rPr>
        <w:t xml:space="preserve">. Pertanto, la possibilità di commettere ad es. un genocidio è stata abbassata dagli Stati, che sono grandi e razionali gruppi sociali collettivi, a piccoli </w:t>
      </w:r>
      <w:proofErr w:type="gramStart"/>
      <w:r w:rsidR="009B25FC" w:rsidRPr="00EB1929">
        <w:rPr>
          <w:rFonts w:ascii="Times New Roman" w:eastAsia="Times New Roman" w:hAnsi="Times New Roman" w:cs="Times New Roman"/>
          <w:sz w:val="24"/>
          <w:szCs w:val="24"/>
          <w:lang w:eastAsia="it-IT"/>
        </w:rPr>
        <w:t>gruppi</w:t>
      </w:r>
      <w:proofErr w:type="gramEnd"/>
      <w:r w:rsidR="009B25FC" w:rsidRPr="00EB1929">
        <w:rPr>
          <w:rFonts w:ascii="Times New Roman" w:eastAsia="Times New Roman" w:hAnsi="Times New Roman" w:cs="Times New Roman"/>
          <w:sz w:val="24"/>
          <w:szCs w:val="24"/>
          <w:lang w:eastAsia="it-IT"/>
        </w:rPr>
        <w:t xml:space="preserve"> e infine a una sola persona. Ciò è impressionante: non siamo preparati a gestire collettivamente </w:t>
      </w:r>
      <w:proofErr w:type="gramStart"/>
      <w:r w:rsidR="009B25FC" w:rsidRPr="00EB1929">
        <w:rPr>
          <w:rFonts w:ascii="Times New Roman" w:eastAsia="Times New Roman" w:hAnsi="Times New Roman" w:cs="Times New Roman"/>
          <w:sz w:val="24"/>
          <w:szCs w:val="24"/>
          <w:lang w:eastAsia="it-IT"/>
        </w:rPr>
        <w:t>una</w:t>
      </w:r>
      <w:proofErr w:type="gramEnd"/>
      <w:r w:rsidR="009B25FC" w:rsidRPr="00EB1929">
        <w:rPr>
          <w:rFonts w:ascii="Times New Roman" w:eastAsia="Times New Roman" w:hAnsi="Times New Roman" w:cs="Times New Roman"/>
          <w:sz w:val="24"/>
          <w:szCs w:val="24"/>
          <w:lang w:eastAsia="it-IT"/>
        </w:rPr>
        <w:t xml:space="preserve"> </w:t>
      </w:r>
      <w:proofErr w:type="gramStart"/>
      <w:r w:rsidR="009B25FC" w:rsidRPr="00EB1929">
        <w:rPr>
          <w:rFonts w:ascii="Times New Roman" w:eastAsia="Times New Roman" w:hAnsi="Times New Roman" w:cs="Times New Roman"/>
          <w:sz w:val="24"/>
          <w:szCs w:val="24"/>
          <w:lang w:eastAsia="it-IT"/>
        </w:rPr>
        <w:t>capacità</w:t>
      </w:r>
      <w:proofErr w:type="gramEnd"/>
      <w:r w:rsidR="009B25FC" w:rsidRPr="00EB1929">
        <w:rPr>
          <w:rFonts w:ascii="Times New Roman" w:eastAsia="Times New Roman" w:hAnsi="Times New Roman" w:cs="Times New Roman"/>
          <w:sz w:val="24"/>
          <w:szCs w:val="24"/>
          <w:lang w:eastAsia="it-IT"/>
        </w:rPr>
        <w:t xml:space="preserve"> di distruzione così grande come quella offerta dall’intelligenza artificiale anche a una singola persona.</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lastRenderedPageBreak/>
        <w:t xml:space="preserve">Un po’ di luce su questa nuova situazione storica viene da un mero parallelismo tra l’attuale processo </w:t>
      </w:r>
      <w:proofErr w:type="gramStart"/>
      <w:r w:rsidRPr="00EB1929">
        <w:rPr>
          <w:rFonts w:ascii="Times New Roman" w:eastAsia="Times New Roman" w:hAnsi="Times New Roman" w:cs="Times New Roman"/>
          <w:sz w:val="24"/>
          <w:szCs w:val="24"/>
          <w:lang w:eastAsia="it-IT"/>
        </w:rPr>
        <w:t xml:space="preserve">di </w:t>
      </w:r>
      <w:proofErr w:type="gramEnd"/>
      <w:r w:rsidRPr="00EB1929">
        <w:rPr>
          <w:rFonts w:ascii="Times New Roman" w:eastAsia="Times New Roman" w:hAnsi="Times New Roman" w:cs="Times New Roman"/>
          <w:sz w:val="24"/>
          <w:szCs w:val="24"/>
          <w:lang w:eastAsia="it-IT"/>
        </w:rPr>
        <w:t xml:space="preserve">interazione degli esseri umani con i computer e il processo storico di addomesticazione degli animali. I progressi dell’intelligenza artificiale obbligano l’umanità a convivere con una moltitudine di computer capaci di acquisire un comportamento autonomo, così come nella </w:t>
      </w:r>
      <w:proofErr w:type="gramStart"/>
      <w:r w:rsidRPr="00EB1929">
        <w:rPr>
          <w:rFonts w:ascii="Times New Roman" w:eastAsia="Times New Roman" w:hAnsi="Times New Roman" w:cs="Times New Roman"/>
          <w:sz w:val="24"/>
          <w:szCs w:val="24"/>
          <w:lang w:eastAsia="it-IT"/>
        </w:rPr>
        <w:t>storia passata</w:t>
      </w:r>
      <w:proofErr w:type="gramEnd"/>
      <w:r w:rsidRPr="00EB1929">
        <w:rPr>
          <w:rFonts w:ascii="Times New Roman" w:eastAsia="Times New Roman" w:hAnsi="Times New Roman" w:cs="Times New Roman"/>
          <w:sz w:val="24"/>
          <w:szCs w:val="24"/>
          <w:lang w:eastAsia="it-IT"/>
        </w:rPr>
        <w:t xml:space="preserve"> era costretta a convivere con una moltitudine di animali buoni e cattivi. Fu necessario un lungo processo di più di diecimila anni per riuscire ad addomesticare qualcuna tra la moltitudine di specie animali. </w:t>
      </w:r>
      <w:proofErr w:type="gramStart"/>
      <w:r w:rsidRPr="00EB1929">
        <w:rPr>
          <w:rFonts w:ascii="Times New Roman" w:eastAsia="Times New Roman" w:hAnsi="Times New Roman" w:cs="Times New Roman"/>
          <w:sz w:val="24"/>
          <w:szCs w:val="24"/>
          <w:lang w:eastAsia="it-IT"/>
        </w:rPr>
        <w:t>Risultò</w:t>
      </w:r>
      <w:proofErr w:type="gramEnd"/>
      <w:r w:rsidRPr="00EB1929">
        <w:rPr>
          <w:rFonts w:ascii="Times New Roman" w:eastAsia="Times New Roman" w:hAnsi="Times New Roman" w:cs="Times New Roman"/>
          <w:sz w:val="24"/>
          <w:szCs w:val="24"/>
          <w:lang w:eastAsia="it-IT"/>
        </w:rPr>
        <w:t xml:space="preserve"> però impossibile addomesticare alcune specie, dette perciò “feroci”; gli esseri umani hanno dovuto lottare duramente per espellerli dall'ambiente umano.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hAnsi="Times New Roman" w:cs="Times New Roman"/>
          <w:sz w:val="24"/>
          <w:szCs w:val="24"/>
        </w:rPr>
        <w:t xml:space="preserve">Tuttavia, in questo parallelismo esiste anche una differenza nel possibile pericolo di un “processo di addomesticamento” fallito. In passato ogni persona era l'unica responsabile del processo di addomesticamento </w:t>
      </w:r>
      <w:proofErr w:type="gramStart"/>
      <w:r w:rsidRPr="00EB1929">
        <w:rPr>
          <w:rFonts w:ascii="Times New Roman" w:hAnsi="Times New Roman" w:cs="Times New Roman"/>
          <w:sz w:val="24"/>
          <w:szCs w:val="24"/>
        </w:rPr>
        <w:t>di</w:t>
      </w:r>
      <w:proofErr w:type="gramEnd"/>
      <w:r w:rsidRPr="00EB1929">
        <w:rPr>
          <w:rFonts w:ascii="Times New Roman" w:hAnsi="Times New Roman" w:cs="Times New Roman"/>
          <w:sz w:val="24"/>
          <w:szCs w:val="24"/>
        </w:rPr>
        <w:t xml:space="preserve"> un certo animale; il pericolo (anche di morte) conseguente al suo fallimento era individuale. Nel caso dell’intelligenza artificiale, invece, il pericolo di un “processo di addomesticamento” fallito può avere conseguenze imprevedibili anche sull’intera società e sulle prossime generazioni di esseri umani, fino alla soppressione della specie </w:t>
      </w:r>
      <w:proofErr w:type="gramStart"/>
      <w:r w:rsidRPr="00EB1929">
        <w:rPr>
          <w:rFonts w:ascii="Times New Roman" w:hAnsi="Times New Roman" w:cs="Times New Roman"/>
          <w:sz w:val="24"/>
          <w:szCs w:val="24"/>
        </w:rPr>
        <w:t>umana</w:t>
      </w:r>
      <w:proofErr w:type="gramEnd"/>
      <w:r w:rsidRPr="00EB1929">
        <w:rPr>
          <w:rFonts w:ascii="Times New Roman" w:hAnsi="Times New Roman" w:cs="Times New Roman"/>
          <w:sz w:val="24"/>
          <w:szCs w:val="24"/>
        </w:rPr>
        <w:t>. La sfida attuale è quindi molto più ampia di quella animale perché oggi i pericoli anche di un solo robot possono riguardare l’intera umanità.</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Nonostante l’illuminante parallelismo precedente, nulla dice dell’aspetto più sconcertante dell’attuale problema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 il suo verificarsi imprevisto</w:t>
      </w:r>
      <w:r>
        <w:rPr>
          <w:rStyle w:val="FootnoteReference"/>
          <w:rFonts w:ascii="Times New Roman" w:eastAsia="Times New Roman" w:hAnsi="Times New Roman" w:cs="Times New Roman"/>
          <w:sz w:val="24"/>
          <w:szCs w:val="24"/>
          <w:lang w:val="en-US" w:eastAsia="it-IT"/>
        </w:rPr>
        <w:footnoteReference w:id="1"/>
      </w:r>
      <w:r w:rsidRPr="00EB1929">
        <w:rPr>
          <w:rFonts w:ascii="Times New Roman" w:eastAsia="Times New Roman" w:hAnsi="Times New Roman" w:cs="Times New Roman"/>
          <w:sz w:val="24"/>
          <w:szCs w:val="24"/>
          <w:lang w:eastAsia="it-IT"/>
        </w:rPr>
        <w:t xml:space="preserve">. </w:t>
      </w:r>
      <w:r w:rsidRPr="006533AF">
        <w:rPr>
          <w:rFonts w:ascii="Times New Roman" w:eastAsia="Times New Roman" w:hAnsi="Times New Roman" w:cs="Times New Roman"/>
          <w:sz w:val="24"/>
          <w:szCs w:val="24"/>
          <w:lang w:eastAsia="it-IT"/>
        </w:rPr>
        <w:t xml:space="preserve">“Ma qualcuno non avrebbe dovuto avvisarci?” è la famosa domanda della regina del Regno Unito quando si verificò la crisi economica dei mutui </w:t>
      </w:r>
      <w:proofErr w:type="spellStart"/>
      <w:r w:rsidRPr="006533AF">
        <w:rPr>
          <w:rFonts w:ascii="Times New Roman" w:eastAsia="Times New Roman" w:hAnsi="Times New Roman" w:cs="Times New Roman"/>
          <w:sz w:val="24"/>
          <w:szCs w:val="24"/>
          <w:lang w:eastAsia="it-IT"/>
        </w:rPr>
        <w:t>subprime</w:t>
      </w:r>
      <w:proofErr w:type="spellEnd"/>
      <w:r w:rsidRPr="006533AF">
        <w:rPr>
          <w:rFonts w:ascii="Times New Roman" w:eastAsia="Times New Roman" w:hAnsi="Times New Roman" w:cs="Times New Roman"/>
          <w:sz w:val="24"/>
          <w:szCs w:val="24"/>
          <w:lang w:eastAsia="it-IT"/>
        </w:rPr>
        <w:t xml:space="preserve"> nel 2008. </w:t>
      </w:r>
      <w:r w:rsidRPr="00EB1929">
        <w:rPr>
          <w:rFonts w:ascii="Times New Roman" w:eastAsia="Times New Roman" w:hAnsi="Times New Roman" w:cs="Times New Roman"/>
          <w:sz w:val="24"/>
          <w:szCs w:val="24"/>
          <w:lang w:eastAsia="it-IT"/>
        </w:rPr>
        <w:t xml:space="preserve">In altre parole, poiché viviamo in una società moderna, dove la vita può contare su molti grandi vantaggi e privilegi economici, che tutti insieme ci offrono una vita da semidio, </w:t>
      </w:r>
      <w:proofErr w:type="gramStart"/>
      <w:r w:rsidRPr="00EB1929">
        <w:rPr>
          <w:rFonts w:ascii="Times New Roman" w:eastAsia="Times New Roman" w:hAnsi="Times New Roman" w:cs="Times New Roman"/>
          <w:sz w:val="24"/>
          <w:szCs w:val="24"/>
          <w:lang w:eastAsia="it-IT"/>
        </w:rPr>
        <w:t xml:space="preserve">come </w:t>
      </w:r>
      <w:proofErr w:type="gramEnd"/>
      <w:r w:rsidRPr="00EB1929">
        <w:rPr>
          <w:rFonts w:ascii="Times New Roman" w:eastAsia="Times New Roman" w:hAnsi="Times New Roman" w:cs="Times New Roman"/>
          <w:sz w:val="24"/>
          <w:szCs w:val="24"/>
          <w:lang w:eastAsia="it-IT"/>
        </w:rPr>
        <w:t>è possibile che una crisi economica così radicale si verifichi all'improvviso?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Lo stesso può essere ripetuto riguardo al verificarsi del problema dell’intelligenza artificiale. Parallelamente alla domanda della precedente regina ci si può chiedere: perché in uno stadio così avanzato di sviluppo della nostra società scientifica nessuno ci ha avvertito che una scienza relativamente giovane, l'informatica, poteva generare una crisi così dolorosa? </w:t>
      </w:r>
      <w:r w:rsidR="006533AF">
        <w:rPr>
          <w:rFonts w:ascii="Times New Roman" w:eastAsia="Times New Roman" w:hAnsi="Times New Roman" w:cs="Times New Roman"/>
          <w:sz w:val="24"/>
          <w:szCs w:val="24"/>
          <w:lang w:eastAsia="it-IT"/>
        </w:rPr>
        <w:t xml:space="preserve">Perché avviene proprio oggigiorno questo sconvolgimento intellettuale così grande come quello causato dall’intelligenza artificiale? </w:t>
      </w:r>
      <w:r w:rsidRPr="00EB1929">
        <w:rPr>
          <w:rFonts w:ascii="Times New Roman" w:eastAsia="Times New Roman" w:hAnsi="Times New Roman" w:cs="Times New Roman"/>
          <w:sz w:val="24"/>
          <w:szCs w:val="24"/>
          <w:lang w:eastAsia="it-IT"/>
        </w:rPr>
        <w:t xml:space="preserve">Se la scienza (e ancor più l’informatica) è l’espressione della nostra razionalità, perché noi, esseri razionali, </w:t>
      </w:r>
      <w:proofErr w:type="gramStart"/>
      <w:r w:rsidRPr="00EB1929">
        <w:rPr>
          <w:rFonts w:ascii="Times New Roman" w:eastAsia="Times New Roman" w:hAnsi="Times New Roman" w:cs="Times New Roman"/>
          <w:sz w:val="24"/>
          <w:szCs w:val="24"/>
          <w:lang w:eastAsia="it-IT"/>
        </w:rPr>
        <w:t>veniamo</w:t>
      </w:r>
      <w:proofErr w:type="gramEnd"/>
      <w:r w:rsidRPr="00EB1929">
        <w:rPr>
          <w:rFonts w:ascii="Times New Roman" w:eastAsia="Times New Roman" w:hAnsi="Times New Roman" w:cs="Times New Roman"/>
          <w:sz w:val="24"/>
          <w:szCs w:val="24"/>
          <w:lang w:eastAsia="it-IT"/>
        </w:rPr>
        <w:t xml:space="preserve"> colti di sorpresa? Perché </w:t>
      </w:r>
      <w:proofErr w:type="gramStart"/>
      <w:r w:rsidRPr="00EB1929">
        <w:rPr>
          <w:rFonts w:ascii="Times New Roman" w:eastAsia="Times New Roman" w:hAnsi="Times New Roman" w:cs="Times New Roman"/>
          <w:sz w:val="24"/>
          <w:szCs w:val="24"/>
          <w:lang w:eastAsia="it-IT"/>
        </w:rPr>
        <w:t>attualmente</w:t>
      </w:r>
      <w:proofErr w:type="gramEnd"/>
      <w:r w:rsidRPr="00EB1929">
        <w:rPr>
          <w:rFonts w:ascii="Times New Roman" w:eastAsia="Times New Roman" w:hAnsi="Times New Roman" w:cs="Times New Roman"/>
          <w:sz w:val="24"/>
          <w:szCs w:val="24"/>
          <w:lang w:eastAsia="it-IT"/>
        </w:rPr>
        <w:t xml:space="preserve"> non siamo in grado di riconoscere chiaramente il problema centrale di questa crisi?</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proofErr w:type="gramStart"/>
      <w:r w:rsidRPr="00EB1929">
        <w:rPr>
          <w:rFonts w:ascii="Times New Roman" w:eastAsia="Times New Roman" w:hAnsi="Times New Roman" w:cs="Times New Roman"/>
          <w:sz w:val="24"/>
          <w:szCs w:val="24"/>
          <w:lang w:eastAsia="it-IT"/>
        </w:rPr>
        <w:t>Siamo</w:t>
      </w:r>
      <w:proofErr w:type="gramEnd"/>
      <w:r w:rsidRPr="00EB1929">
        <w:rPr>
          <w:rFonts w:ascii="Times New Roman" w:eastAsia="Times New Roman" w:hAnsi="Times New Roman" w:cs="Times New Roman"/>
          <w:sz w:val="24"/>
          <w:szCs w:val="24"/>
          <w:lang w:eastAsia="it-IT"/>
        </w:rPr>
        <w:t xml:space="preserve"> padroni quasi assoluti del mondo attraverso la scienza e la tecnologia. Tuttavia, nell’ultimo mezzo secolo l’intelligenza artificiale è diventata sempre più potente rispetto alle facoltà intellettive umane, tanto che </w:t>
      </w:r>
      <w:proofErr w:type="gramStart"/>
      <w:r w:rsidRPr="00EB1929">
        <w:rPr>
          <w:rFonts w:ascii="Times New Roman" w:eastAsia="Times New Roman" w:hAnsi="Times New Roman" w:cs="Times New Roman"/>
          <w:sz w:val="24"/>
          <w:szCs w:val="24"/>
          <w:lang w:eastAsia="it-IT"/>
        </w:rPr>
        <w:t>attualmente</w:t>
      </w:r>
      <w:proofErr w:type="gramEnd"/>
      <w:r w:rsidRPr="00EB1929">
        <w:rPr>
          <w:rFonts w:ascii="Times New Roman" w:eastAsia="Times New Roman" w:hAnsi="Times New Roman" w:cs="Times New Roman"/>
          <w:sz w:val="24"/>
          <w:szCs w:val="24"/>
          <w:lang w:eastAsia="it-IT"/>
        </w:rPr>
        <w:t xml:space="preserve"> essa appare incontrollabile nella sua capacità di provocare disordini sociali. In particolare, ci siamo improvvisamente confrontati con una domanda drammatica: può il nostro strumento di potere più avanzato, l’intelligenza artificiale, rivoltarsi contro di noi e ridurci in servitù? Possiamo evitare il dominio dell'umanità da parte dei computer?</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A mio parere, il fatto che l’intelligenza artificiale sia diventata un problema sociale è </w:t>
      </w:r>
      <w:proofErr w:type="gramStart"/>
      <w:r w:rsidRPr="00EB1929">
        <w:rPr>
          <w:rFonts w:ascii="Times New Roman" w:eastAsia="Times New Roman" w:hAnsi="Times New Roman" w:cs="Times New Roman"/>
          <w:sz w:val="24"/>
          <w:szCs w:val="24"/>
          <w:lang w:eastAsia="it-IT"/>
        </w:rPr>
        <w:t>stata</w:t>
      </w:r>
      <w:proofErr w:type="gramEnd"/>
      <w:r w:rsidRPr="00EB1929">
        <w:rPr>
          <w:rFonts w:ascii="Times New Roman" w:eastAsia="Times New Roman" w:hAnsi="Times New Roman" w:cs="Times New Roman"/>
          <w:sz w:val="24"/>
          <w:szCs w:val="24"/>
          <w:lang w:eastAsia="it-IT"/>
        </w:rPr>
        <w:t xml:space="preserve"> essenzialmente una sorpresa perché attualmente l’umanità manca di autocoscienza. Tutte le passate esperienze di utile riflessione sull’impresa scientifica sono</w:t>
      </w:r>
      <w:proofErr w:type="gramStart"/>
      <w:r w:rsidRPr="00EB1929">
        <w:rPr>
          <w:rFonts w:ascii="Times New Roman" w:eastAsia="Times New Roman" w:hAnsi="Times New Roman" w:cs="Times New Roman"/>
          <w:sz w:val="24"/>
          <w:szCs w:val="24"/>
          <w:lang w:eastAsia="it-IT"/>
        </w:rPr>
        <w:t xml:space="preserve"> infatti</w:t>
      </w:r>
      <w:proofErr w:type="gramEnd"/>
      <w:r w:rsidRPr="00EB1929">
        <w:rPr>
          <w:rFonts w:ascii="Times New Roman" w:eastAsia="Times New Roman" w:hAnsi="Times New Roman" w:cs="Times New Roman"/>
          <w:sz w:val="24"/>
          <w:szCs w:val="24"/>
          <w:lang w:eastAsia="it-IT"/>
        </w:rPr>
        <w:t xml:space="preserve"> fallite.</w:t>
      </w:r>
    </w:p>
    <w:p w:rsidR="00F0772D" w:rsidRPr="00EB1929" w:rsidRDefault="009B25FC">
      <w:pPr>
        <w:spacing w:after="0" w:line="240" w:lineRule="auto"/>
        <w:ind w:firstLine="426"/>
        <w:jc w:val="both"/>
        <w:rPr>
          <w:rStyle w:val="rynqvb"/>
          <w:rFonts w:ascii="Times New Roman" w:hAnsi="Times New Roman" w:cs="Times New Roman"/>
          <w:sz w:val="24"/>
          <w:szCs w:val="24"/>
        </w:rPr>
      </w:pPr>
      <w:r w:rsidRPr="00EB1929">
        <w:rPr>
          <w:rFonts w:ascii="Times New Roman" w:eastAsia="Times New Roman" w:hAnsi="Times New Roman" w:cs="Times New Roman"/>
          <w:sz w:val="24"/>
          <w:szCs w:val="24"/>
          <w:lang w:eastAsia="it-IT"/>
        </w:rPr>
        <w:t xml:space="preserve">1) </w:t>
      </w:r>
      <w:r w:rsidRPr="00EB1929">
        <w:rPr>
          <w:rStyle w:val="rynqvb"/>
          <w:rFonts w:ascii="Times New Roman" w:eastAsia="Times New Roman" w:hAnsi="Times New Roman" w:cs="Times New Roman"/>
          <w:sz w:val="24"/>
          <w:szCs w:val="24"/>
          <w:lang w:eastAsia="it-IT"/>
        </w:rPr>
        <w:t xml:space="preserve">La lotta tra la Chiesa e Galileo Galilei staccò la scienza dalla fede e quindi anche la saggezza accumulata nei millenni precedenti. Galilei </w:t>
      </w:r>
      <w:proofErr w:type="gramStart"/>
      <w:r w:rsidRPr="00EB1929">
        <w:rPr>
          <w:rStyle w:val="rynqvb"/>
          <w:rFonts w:ascii="Times New Roman" w:eastAsia="Times New Roman" w:hAnsi="Times New Roman" w:cs="Times New Roman"/>
          <w:sz w:val="24"/>
          <w:szCs w:val="24"/>
          <w:lang w:eastAsia="it-IT"/>
        </w:rPr>
        <w:t>sosteneva</w:t>
      </w:r>
      <w:proofErr w:type="gramEnd"/>
      <w:r w:rsidRPr="00EB1929">
        <w:rPr>
          <w:rStyle w:val="rynqvb"/>
          <w:rFonts w:ascii="Times New Roman" w:eastAsia="Times New Roman" w:hAnsi="Times New Roman" w:cs="Times New Roman"/>
          <w:sz w:val="24"/>
          <w:szCs w:val="24"/>
          <w:lang w:eastAsia="it-IT"/>
        </w:rPr>
        <w:t xml:space="preserve"> la concezione secondo cui “l'intenzione dello Spirito Santo essere d'insegnarci come si </w:t>
      </w:r>
      <w:proofErr w:type="spellStart"/>
      <w:r w:rsidRPr="00EB1929">
        <w:rPr>
          <w:rStyle w:val="rynqvb"/>
          <w:rFonts w:ascii="Times New Roman" w:eastAsia="Times New Roman" w:hAnsi="Times New Roman" w:cs="Times New Roman"/>
          <w:sz w:val="24"/>
          <w:szCs w:val="24"/>
          <w:lang w:eastAsia="it-IT"/>
        </w:rPr>
        <w:t>vadia</w:t>
      </w:r>
      <w:proofErr w:type="spellEnd"/>
      <w:r w:rsidRPr="00EB1929">
        <w:rPr>
          <w:rStyle w:val="rynqvb"/>
          <w:rFonts w:ascii="Times New Roman" w:eastAsia="Times New Roman" w:hAnsi="Times New Roman" w:cs="Times New Roman"/>
          <w:sz w:val="24"/>
          <w:szCs w:val="24"/>
          <w:lang w:eastAsia="it-IT"/>
        </w:rPr>
        <w:t xml:space="preserve"> al cielo, e non come </w:t>
      </w:r>
      <w:proofErr w:type="spellStart"/>
      <w:r w:rsidRPr="00EB1929">
        <w:rPr>
          <w:rStyle w:val="rynqvb"/>
          <w:rFonts w:ascii="Times New Roman" w:eastAsia="Times New Roman" w:hAnsi="Times New Roman" w:cs="Times New Roman"/>
          <w:sz w:val="24"/>
          <w:szCs w:val="24"/>
          <w:lang w:eastAsia="it-IT"/>
        </w:rPr>
        <w:t>vadia</w:t>
      </w:r>
      <w:proofErr w:type="spellEnd"/>
      <w:r w:rsidRPr="00EB1929">
        <w:rPr>
          <w:rStyle w:val="rynqvb"/>
          <w:rFonts w:ascii="Times New Roman" w:eastAsia="Times New Roman" w:hAnsi="Times New Roman" w:cs="Times New Roman"/>
          <w:sz w:val="24"/>
          <w:szCs w:val="24"/>
          <w:lang w:eastAsia="it-IT"/>
        </w:rPr>
        <w:t xml:space="preserve"> il cielo” (l'intenzione dello Spirito Santo è di insegnarci come andare in cielo e non come il cielo va). </w:t>
      </w:r>
      <w:proofErr w:type="gramStart"/>
      <w:r w:rsidRPr="00EB1929">
        <w:rPr>
          <w:rStyle w:val="rynqvb"/>
          <w:rFonts w:ascii="Times New Roman" w:eastAsia="Times New Roman" w:hAnsi="Times New Roman" w:cs="Times New Roman"/>
          <w:sz w:val="24"/>
          <w:szCs w:val="24"/>
          <w:lang w:eastAsia="it-IT"/>
        </w:rPr>
        <w:t>(Galilei</w:t>
      </w:r>
      <w:proofErr w:type="gramEnd"/>
      <w:r w:rsidRPr="00EB1929">
        <w:rPr>
          <w:rStyle w:val="rynqvb"/>
          <w:rFonts w:ascii="Times New Roman" w:eastAsia="Times New Roman" w:hAnsi="Times New Roman" w:cs="Times New Roman"/>
          <w:sz w:val="24"/>
          <w:szCs w:val="24"/>
          <w:lang w:eastAsia="it-IT"/>
        </w:rPr>
        <w:t xml:space="preserve"> 1978, pp. 128-135) In seguito, i due mondi, quello religioso e quello scientifico, seguirono due percorsi storici distinti, senza reciproca comunicazione. Tuttavia, quest'ultimo accumulò un numero così grande di </w:t>
      </w:r>
      <w:r w:rsidRPr="00EB1929">
        <w:rPr>
          <w:rStyle w:val="rynqvb"/>
          <w:rFonts w:ascii="Times New Roman" w:eastAsia="Times New Roman" w:hAnsi="Times New Roman" w:cs="Times New Roman"/>
          <w:sz w:val="24"/>
          <w:szCs w:val="24"/>
          <w:lang w:eastAsia="it-IT"/>
        </w:rPr>
        <w:lastRenderedPageBreak/>
        <w:t>novità da portare a considerare largamente superato il mondo religioso con tutti i suoi antichi testi sacri. Che quindi la società moderna considera inutili per orientare l’evoluzione dell’umanità.</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Style w:val="rynqvb"/>
          <w:rFonts w:ascii="Times New Roman" w:hAnsi="Times New Roman" w:cs="Times New Roman"/>
          <w:sz w:val="24"/>
          <w:szCs w:val="24"/>
        </w:rPr>
        <w:t xml:space="preserve">2) La </w:t>
      </w:r>
      <w:r w:rsidRPr="00EB1929">
        <w:rPr>
          <w:rStyle w:val="rynqvb"/>
          <w:rFonts w:ascii="Times New Roman" w:eastAsia="Times New Roman" w:hAnsi="Times New Roman" w:cs="Times New Roman"/>
          <w:sz w:val="24"/>
          <w:szCs w:val="24"/>
          <w:lang w:eastAsia="it-IT"/>
        </w:rPr>
        <w:t xml:space="preserve">Scienza è nata nell'antica Grecia in forte connessione con la filosofia. Tuttavia, la filosofia moderna non è riuscita a comprendere la scienza contemporanea (la sua origine storica, le nozioni assolute della meccanica di Newton (spazio, tempo e forza gravitazionale), il suo rapporto con la matematica e i suoi fondamenti). Alla fine </w:t>
      </w:r>
      <w:proofErr w:type="spellStart"/>
      <w:r w:rsidRPr="00EB1929">
        <w:rPr>
          <w:rStyle w:val="rynqvb"/>
          <w:rFonts w:ascii="Times New Roman" w:eastAsia="Times New Roman" w:hAnsi="Times New Roman" w:cs="Times New Roman"/>
          <w:sz w:val="24"/>
          <w:szCs w:val="24"/>
          <w:lang w:eastAsia="it-IT"/>
        </w:rPr>
        <w:t>Kant</w:t>
      </w:r>
      <w:proofErr w:type="spellEnd"/>
      <w:r w:rsidRPr="00EB1929">
        <w:rPr>
          <w:rStyle w:val="rynqvb"/>
          <w:rFonts w:ascii="Times New Roman" w:eastAsia="Times New Roman" w:hAnsi="Times New Roman" w:cs="Times New Roman"/>
          <w:sz w:val="24"/>
          <w:szCs w:val="24"/>
          <w:lang w:eastAsia="it-IT"/>
        </w:rPr>
        <w:t xml:space="preserve"> affermò di aver offerto una soluzione, che però presto fallì di fronte alla chimica, all’ottica fisica e alla termodinamica; in seguito fu ignorato sia da Einstein </w:t>
      </w:r>
      <w:proofErr w:type="gramStart"/>
      <w:r w:rsidRPr="00EB1929">
        <w:rPr>
          <w:rStyle w:val="rynqvb"/>
          <w:rFonts w:ascii="Times New Roman" w:eastAsia="Times New Roman" w:hAnsi="Times New Roman" w:cs="Times New Roman"/>
          <w:sz w:val="24"/>
          <w:szCs w:val="24"/>
          <w:lang w:eastAsia="it-IT"/>
        </w:rPr>
        <w:t>che</w:t>
      </w:r>
      <w:proofErr w:type="gramEnd"/>
      <w:r w:rsidRPr="00EB1929">
        <w:rPr>
          <w:rStyle w:val="rynqvb"/>
          <w:rFonts w:ascii="Times New Roman" w:eastAsia="Times New Roman" w:hAnsi="Times New Roman" w:cs="Times New Roman"/>
          <w:sz w:val="24"/>
          <w:szCs w:val="24"/>
          <w:lang w:eastAsia="it-IT"/>
        </w:rPr>
        <w:t xml:space="preserve"> dagli scienziati successivi che costruirono le nuove teorie fisiche. Non è quindi una sorpresa che la maggior parte degli scienziati ha </w:t>
      </w:r>
      <w:proofErr w:type="gramStart"/>
      <w:r w:rsidRPr="00EB1929">
        <w:rPr>
          <w:rStyle w:val="rynqvb"/>
          <w:rFonts w:ascii="Times New Roman" w:eastAsia="Times New Roman" w:hAnsi="Times New Roman" w:cs="Times New Roman"/>
          <w:sz w:val="24"/>
          <w:szCs w:val="24"/>
          <w:lang w:eastAsia="it-IT"/>
        </w:rPr>
        <w:t>concluso</w:t>
      </w:r>
      <w:proofErr w:type="gramEnd"/>
      <w:r w:rsidRPr="00EB1929">
        <w:rPr>
          <w:rStyle w:val="rynqvb"/>
          <w:rFonts w:ascii="Times New Roman" w:eastAsia="Times New Roman" w:hAnsi="Times New Roman" w:cs="Times New Roman"/>
          <w:sz w:val="24"/>
          <w:szCs w:val="24"/>
          <w:lang w:eastAsia="it-IT"/>
        </w:rPr>
        <w:t xml:space="preserve"> che la filosofia tradizionale della conoscenza rappresenta un grave fallimento della moderna filosofia occidentale; e se ne staccarono.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3) Se la scienza moderna fosse davvero la migliore rappresentazione della razionalità stessa, perché dopo la sua nascita non ha progredito in modo lineare e semplicemente cumulativo? Nei primi anni del Novecento la scienza subì una crisi talmente radicale da far pensare </w:t>
      </w:r>
      <w:proofErr w:type="gramStart"/>
      <w:r w:rsidRPr="00EB1929">
        <w:rPr>
          <w:rFonts w:ascii="Times New Roman" w:eastAsia="Times New Roman" w:hAnsi="Times New Roman" w:cs="Times New Roman"/>
          <w:sz w:val="24"/>
          <w:szCs w:val="24"/>
          <w:lang w:eastAsia="it-IT"/>
        </w:rPr>
        <w:t>ad</w:t>
      </w:r>
      <w:proofErr w:type="gramEnd"/>
      <w:r w:rsidRPr="00EB1929">
        <w:rPr>
          <w:rFonts w:ascii="Times New Roman" w:eastAsia="Times New Roman" w:hAnsi="Times New Roman" w:cs="Times New Roman"/>
          <w:sz w:val="24"/>
          <w:szCs w:val="24"/>
          <w:lang w:eastAsia="it-IT"/>
        </w:rPr>
        <w:t xml:space="preserve"> un suo completo fallimento. Perché ha subito una crisi? Tuttavia la crisi sopra menzionata è stata risolta; inoltre è stata risolta in modo così brillante che ad es. la meccanica quantistica, nonostante riguardi un nuovo mondo invisibile e microscopico, è una teoria così </w:t>
      </w:r>
      <w:proofErr w:type="gramStart"/>
      <w:r w:rsidRPr="00EB1929">
        <w:rPr>
          <w:rFonts w:ascii="Times New Roman" w:eastAsia="Times New Roman" w:hAnsi="Times New Roman" w:cs="Times New Roman"/>
          <w:sz w:val="24"/>
          <w:szCs w:val="24"/>
          <w:lang w:eastAsia="it-IT"/>
        </w:rPr>
        <w:t>perfetta da</w:t>
      </w:r>
      <w:proofErr w:type="gramEnd"/>
      <w:r w:rsidRPr="00EB1929">
        <w:rPr>
          <w:rFonts w:ascii="Times New Roman" w:eastAsia="Times New Roman" w:hAnsi="Times New Roman" w:cs="Times New Roman"/>
          <w:sz w:val="24"/>
          <w:szCs w:val="24"/>
          <w:lang w:eastAsia="it-IT"/>
        </w:rPr>
        <w:t xml:space="preserve"> essere stata la prima teoria fisica senza alcuna divergenza tra le sue previsioni e i dati sperimentali. Perché dopo questa crisi la scienza è diventata ancora più potente? Non si conosce alcuna risposta.</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4) Alcuni studiosi hanno tentato di comprendere almeno la storia della scienza moderna. Fin </w:t>
      </w:r>
      <w:proofErr w:type="gramStart"/>
      <w:r w:rsidRPr="00EB1929">
        <w:rPr>
          <w:rFonts w:ascii="Times New Roman" w:eastAsia="Times New Roman" w:hAnsi="Times New Roman" w:cs="Times New Roman"/>
          <w:sz w:val="24"/>
          <w:szCs w:val="24"/>
          <w:lang w:eastAsia="it-IT"/>
        </w:rPr>
        <w:t xml:space="preserve">dagli anni ’50 Alexander </w:t>
      </w:r>
      <w:proofErr w:type="spellStart"/>
      <w:r w:rsidRPr="00EB1929">
        <w:rPr>
          <w:rFonts w:ascii="Times New Roman" w:eastAsia="Times New Roman" w:hAnsi="Times New Roman" w:cs="Times New Roman"/>
          <w:sz w:val="24"/>
          <w:szCs w:val="24"/>
          <w:lang w:eastAsia="it-IT"/>
        </w:rPr>
        <w:t>Koyré</w:t>
      </w:r>
      <w:proofErr w:type="spellEnd"/>
      <w:proofErr w:type="gramEnd"/>
      <w:r w:rsidRPr="00EB1929">
        <w:rPr>
          <w:rFonts w:ascii="Times New Roman" w:eastAsia="Times New Roman" w:hAnsi="Times New Roman" w:cs="Times New Roman"/>
          <w:sz w:val="24"/>
          <w:szCs w:val="24"/>
          <w:lang w:eastAsia="it-IT"/>
        </w:rPr>
        <w:t xml:space="preserve">, poi Thomas </w:t>
      </w:r>
      <w:proofErr w:type="spellStart"/>
      <w:r w:rsidRPr="00EB1929">
        <w:rPr>
          <w:rFonts w:ascii="Times New Roman" w:eastAsia="Times New Roman" w:hAnsi="Times New Roman" w:cs="Times New Roman"/>
          <w:sz w:val="24"/>
          <w:szCs w:val="24"/>
          <w:lang w:eastAsia="it-IT"/>
        </w:rPr>
        <w:t>Kuhn</w:t>
      </w:r>
      <w:proofErr w:type="spellEnd"/>
      <w:r w:rsidRPr="00EB1929">
        <w:rPr>
          <w:rFonts w:ascii="Times New Roman" w:eastAsia="Times New Roman" w:hAnsi="Times New Roman" w:cs="Times New Roman"/>
          <w:sz w:val="24"/>
          <w:szCs w:val="24"/>
          <w:lang w:eastAsia="it-IT"/>
        </w:rPr>
        <w:t xml:space="preserve"> e </w:t>
      </w:r>
      <w:proofErr w:type="spellStart"/>
      <w:r w:rsidRPr="00EB1929">
        <w:rPr>
          <w:rFonts w:ascii="Times New Roman" w:eastAsia="Times New Roman" w:hAnsi="Times New Roman" w:cs="Times New Roman"/>
          <w:sz w:val="24"/>
          <w:szCs w:val="24"/>
          <w:lang w:eastAsia="it-IT"/>
        </w:rPr>
        <w:t>Imre</w:t>
      </w:r>
      <w:proofErr w:type="spellEnd"/>
      <w:r w:rsidRPr="00EB1929">
        <w:rPr>
          <w:rFonts w:ascii="Times New Roman" w:eastAsia="Times New Roman" w:hAnsi="Times New Roman" w:cs="Times New Roman"/>
          <w:sz w:val="24"/>
          <w:szCs w:val="24"/>
          <w:lang w:eastAsia="it-IT"/>
        </w:rPr>
        <w:t xml:space="preserve"> </w:t>
      </w:r>
      <w:proofErr w:type="spellStart"/>
      <w:r w:rsidRPr="00EB1929">
        <w:rPr>
          <w:rFonts w:ascii="Times New Roman" w:eastAsia="Times New Roman" w:hAnsi="Times New Roman" w:cs="Times New Roman"/>
          <w:sz w:val="24"/>
          <w:szCs w:val="24"/>
          <w:lang w:eastAsia="it-IT"/>
        </w:rPr>
        <w:t>Lakatos</w:t>
      </w:r>
      <w:proofErr w:type="spellEnd"/>
      <w:r w:rsidRPr="00EB1929">
        <w:rPr>
          <w:rFonts w:ascii="Times New Roman" w:eastAsia="Times New Roman" w:hAnsi="Times New Roman" w:cs="Times New Roman"/>
          <w:sz w:val="24"/>
          <w:szCs w:val="24"/>
          <w:lang w:eastAsia="it-IT"/>
        </w:rPr>
        <w:t xml:space="preserve"> hanno offerto valutazioni storiche rispettivamente sulla nascita della scienza moderna e sullo sviluppo storico della fisica classica. </w:t>
      </w:r>
      <w:proofErr w:type="gramStart"/>
      <w:r w:rsidRPr="00EB1929">
        <w:rPr>
          <w:rFonts w:ascii="Times New Roman" w:eastAsia="Times New Roman" w:hAnsi="Times New Roman" w:cs="Times New Roman"/>
          <w:sz w:val="24"/>
          <w:szCs w:val="24"/>
          <w:lang w:eastAsia="it-IT"/>
        </w:rPr>
        <w:t>Ma</w:t>
      </w:r>
      <w:proofErr w:type="gramEnd"/>
      <w:r w:rsidRPr="00EB1929">
        <w:rPr>
          <w:rFonts w:ascii="Times New Roman" w:eastAsia="Times New Roman" w:hAnsi="Times New Roman" w:cs="Times New Roman"/>
          <w:sz w:val="24"/>
          <w:szCs w:val="24"/>
          <w:lang w:eastAsia="it-IT"/>
        </w:rPr>
        <w:t xml:space="preserve"> le successive critiche radicali ai loro risultati portarono a valutarli come tentativi insufficienti di inaugurare una nuova storiografia, senza aver suggerito alcun decisivo miglioramento di questa disciplina. Resta quindi senza risposta anche la seguente domanda: perché lo studio della storia della scienza del passato non ci ha portato a prevedere nulla di simile al problema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 xml:space="preserve">? In particolare, la principale rivoluzione nella storia della fisica teorica fu causata dalla nascita contemporanea della relatività e della teoria quantistica all’inizio del 1900; hanno </w:t>
      </w:r>
      <w:proofErr w:type="gramStart"/>
      <w:r w:rsidRPr="00EB1929">
        <w:rPr>
          <w:rFonts w:ascii="Times New Roman" w:eastAsia="Times New Roman" w:hAnsi="Times New Roman" w:cs="Times New Roman"/>
          <w:sz w:val="24"/>
          <w:szCs w:val="24"/>
          <w:lang w:eastAsia="it-IT"/>
        </w:rPr>
        <w:t>detronizzato</w:t>
      </w:r>
      <w:proofErr w:type="gramEnd"/>
      <w:r w:rsidRPr="00EB1929">
        <w:rPr>
          <w:rFonts w:ascii="Times New Roman" w:eastAsia="Times New Roman" w:hAnsi="Times New Roman" w:cs="Times New Roman"/>
          <w:sz w:val="24"/>
          <w:szCs w:val="24"/>
          <w:lang w:eastAsia="it-IT"/>
        </w:rPr>
        <w:t xml:space="preserve"> il paradigma newtoniano di lunga data. </w:t>
      </w:r>
      <w:proofErr w:type="gramStart"/>
      <w:r w:rsidRPr="00EB1929">
        <w:rPr>
          <w:rFonts w:ascii="Times New Roman" w:eastAsia="Times New Roman" w:hAnsi="Times New Roman" w:cs="Times New Roman"/>
          <w:sz w:val="24"/>
          <w:szCs w:val="24"/>
          <w:lang w:eastAsia="it-IT"/>
        </w:rPr>
        <w:t>Ma</w:t>
      </w:r>
      <w:proofErr w:type="gramEnd"/>
      <w:r w:rsidRPr="00EB1929">
        <w:rPr>
          <w:rFonts w:ascii="Times New Roman" w:eastAsia="Times New Roman" w:hAnsi="Times New Roman" w:cs="Times New Roman"/>
          <w:sz w:val="24"/>
          <w:szCs w:val="24"/>
          <w:lang w:eastAsia="it-IT"/>
        </w:rPr>
        <w:t xml:space="preserve"> qual è una caratterizzazione accurata del paradigma newtoniano? In quale ambito la fisica teorica attuale ha cambiato questo paradigma o meglio </w:t>
      </w:r>
      <w:proofErr w:type="gramStart"/>
      <w:r w:rsidRPr="00EB1929">
        <w:rPr>
          <w:rFonts w:ascii="Times New Roman" w:eastAsia="Times New Roman" w:hAnsi="Times New Roman" w:cs="Times New Roman"/>
          <w:sz w:val="24"/>
          <w:szCs w:val="24"/>
          <w:lang w:eastAsia="it-IT"/>
        </w:rPr>
        <w:t xml:space="preserve">lo </w:t>
      </w:r>
      <w:proofErr w:type="gramEnd"/>
      <w:r w:rsidRPr="00EB1929">
        <w:rPr>
          <w:rFonts w:ascii="Times New Roman" w:eastAsia="Times New Roman" w:hAnsi="Times New Roman" w:cs="Times New Roman"/>
          <w:sz w:val="24"/>
          <w:szCs w:val="24"/>
          <w:lang w:eastAsia="it-IT"/>
        </w:rPr>
        <w:t xml:space="preserve">ha ripristinato secondo una nuova versione? Per quanto mi </w:t>
      </w:r>
      <w:proofErr w:type="gramStart"/>
      <w:r w:rsidRPr="00EB1929">
        <w:rPr>
          <w:rFonts w:ascii="Times New Roman" w:eastAsia="Times New Roman" w:hAnsi="Times New Roman" w:cs="Times New Roman"/>
          <w:sz w:val="24"/>
          <w:szCs w:val="24"/>
          <w:lang w:eastAsia="it-IT"/>
        </w:rPr>
        <w:t>risulta</w:t>
      </w:r>
      <w:proofErr w:type="gramEnd"/>
      <w:r w:rsidRPr="00EB1929">
        <w:rPr>
          <w:rFonts w:ascii="Times New Roman" w:eastAsia="Times New Roman" w:hAnsi="Times New Roman" w:cs="Times New Roman"/>
          <w:sz w:val="24"/>
          <w:szCs w:val="24"/>
          <w:lang w:eastAsia="it-IT"/>
        </w:rPr>
        <w:t xml:space="preserve"> da storico della fisica, non esistono risposte accreditate a queste domande.</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5) La ricerca scientifica si sviluppa apparentemente in tutte le direzioni possibili; perché non ci ha avvisato? Resta quindi senza risposta anche la seguente domanda: perché all'improvviso l'assoluta certezza comunicata dalla scienza si è trasformata in una dolorosa incertezza sulla sopravvivenza del genere umano stesso?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6) In particolare, la riflessione filosofica sull’informatica è ancora a un livello così basso che la domanda “L’informatica è una scienza?” </w:t>
      </w:r>
      <w:r>
        <w:rPr>
          <w:rFonts w:ascii="Times New Roman" w:eastAsia="Times New Roman" w:hAnsi="Times New Roman" w:cs="Times New Roman"/>
          <w:sz w:val="24"/>
          <w:szCs w:val="24"/>
          <w:lang w:val="en-US" w:eastAsia="it-IT"/>
        </w:rPr>
        <w:t xml:space="preserve">(Denning 2005; Eden 2007) non </w:t>
      </w:r>
      <w:proofErr w:type="spellStart"/>
      <w:r>
        <w:rPr>
          <w:rFonts w:ascii="Times New Roman" w:eastAsia="Times New Roman" w:hAnsi="Times New Roman" w:cs="Times New Roman"/>
          <w:sz w:val="24"/>
          <w:szCs w:val="24"/>
          <w:lang w:val="en-US" w:eastAsia="it-IT"/>
        </w:rPr>
        <w:t>riceve</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una</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risposta</w:t>
      </w:r>
      <w:proofErr w:type="spellEnd"/>
      <w:r>
        <w:rPr>
          <w:rFonts w:ascii="Times New Roman" w:eastAsia="Times New Roman" w:hAnsi="Times New Roman" w:cs="Times New Roman"/>
          <w:sz w:val="24"/>
          <w:szCs w:val="24"/>
          <w:lang w:val="en-US" w:eastAsia="it-IT"/>
        </w:rPr>
        <w:t xml:space="preserve"> </w:t>
      </w:r>
      <w:proofErr w:type="spellStart"/>
      <w:r>
        <w:rPr>
          <w:rFonts w:ascii="Times New Roman" w:eastAsia="Times New Roman" w:hAnsi="Times New Roman" w:cs="Times New Roman"/>
          <w:sz w:val="24"/>
          <w:szCs w:val="24"/>
          <w:lang w:val="en-US" w:eastAsia="it-IT"/>
        </w:rPr>
        <w:t>decisiva</w:t>
      </w:r>
      <w:proofErr w:type="spellEnd"/>
      <w:r>
        <w:rPr>
          <w:rFonts w:ascii="Times New Roman" w:eastAsia="Times New Roman" w:hAnsi="Times New Roman" w:cs="Times New Roman"/>
          <w:sz w:val="24"/>
          <w:szCs w:val="24"/>
          <w:lang w:val="en-US" w:eastAsia="it-IT"/>
        </w:rPr>
        <w:t xml:space="preserve">. </w:t>
      </w:r>
      <w:r w:rsidRPr="00EB1929">
        <w:rPr>
          <w:rFonts w:ascii="Times New Roman" w:eastAsia="Times New Roman" w:hAnsi="Times New Roman" w:cs="Times New Roman"/>
          <w:sz w:val="24"/>
          <w:szCs w:val="24"/>
          <w:lang w:eastAsia="it-IT"/>
        </w:rPr>
        <w:t xml:space="preserve">Inoltre, non si sa perché questa teoria si basi invece che su calcoli già eseguiti e ripetibili in un </w:t>
      </w:r>
      <w:proofErr w:type="gramStart"/>
      <w:r w:rsidRPr="00EB1929">
        <w:rPr>
          <w:rFonts w:ascii="Times New Roman" w:eastAsia="Times New Roman" w:hAnsi="Times New Roman" w:cs="Times New Roman"/>
          <w:sz w:val="24"/>
          <w:szCs w:val="24"/>
          <w:lang w:eastAsia="it-IT"/>
        </w:rPr>
        <w:t>arco di tempo</w:t>
      </w:r>
      <w:proofErr w:type="gramEnd"/>
      <w:r w:rsidRPr="00EB1929">
        <w:rPr>
          <w:rFonts w:ascii="Times New Roman" w:eastAsia="Times New Roman" w:hAnsi="Times New Roman" w:cs="Times New Roman"/>
          <w:sz w:val="24"/>
          <w:szCs w:val="24"/>
          <w:lang w:eastAsia="it-IT"/>
        </w:rPr>
        <w:t xml:space="preserve"> finito, su una parola modale (funzioni computabili) che allude a calcoli considerati semplicemente possibili lungo un arco di tempo indeterminato. Inoltre la sua teoria si basa essenzialmente su una proposizione, la tesi di </w:t>
      </w:r>
      <w:proofErr w:type="spellStart"/>
      <w:r w:rsidRPr="00EB1929">
        <w:rPr>
          <w:rFonts w:ascii="Times New Roman" w:eastAsia="Times New Roman" w:hAnsi="Times New Roman" w:cs="Times New Roman"/>
          <w:sz w:val="24"/>
          <w:szCs w:val="24"/>
          <w:lang w:eastAsia="it-IT"/>
        </w:rPr>
        <w:t>Turing-Church</w:t>
      </w:r>
      <w:proofErr w:type="spellEnd"/>
      <w:r w:rsidRPr="00EB1929">
        <w:rPr>
          <w:rFonts w:ascii="Times New Roman" w:eastAsia="Times New Roman" w:hAnsi="Times New Roman" w:cs="Times New Roman"/>
          <w:sz w:val="24"/>
          <w:szCs w:val="24"/>
          <w:lang w:eastAsia="it-IT"/>
        </w:rPr>
        <w:t>, che falsamente è una tesi, perché non precede alcun teorema, per la semplice ragione che un teorema che equipara una nozione formale (di computabilità) con la corrispondente nozione intuitiva non può esistere</w:t>
      </w:r>
      <w:proofErr w:type="gramStart"/>
      <w:r w:rsidRPr="00EB1929">
        <w:rPr>
          <w:rFonts w:ascii="Times New Roman" w:eastAsia="Times New Roman" w:hAnsi="Times New Roman" w:cs="Times New Roman"/>
          <w:sz w:val="24"/>
          <w:szCs w:val="24"/>
          <w:lang w:eastAsia="it-IT"/>
        </w:rPr>
        <w:t xml:space="preserve"> .</w:t>
      </w:r>
      <w:proofErr w:type="gramEnd"/>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7) La tecnologia moderna, essendo informata dalla scienza </w:t>
      </w:r>
      <w:proofErr w:type="gramStart"/>
      <w:r w:rsidRPr="00EB1929">
        <w:rPr>
          <w:rFonts w:ascii="Times New Roman" w:eastAsia="Times New Roman" w:hAnsi="Times New Roman" w:cs="Times New Roman"/>
          <w:sz w:val="24"/>
          <w:szCs w:val="24"/>
          <w:lang w:eastAsia="it-IT"/>
        </w:rPr>
        <w:t>moderna</w:t>
      </w:r>
      <w:proofErr w:type="gramEnd"/>
      <w:r w:rsidRPr="00EB1929">
        <w:rPr>
          <w:rFonts w:ascii="Times New Roman" w:eastAsia="Times New Roman" w:hAnsi="Times New Roman" w:cs="Times New Roman"/>
          <w:sz w:val="24"/>
          <w:szCs w:val="24"/>
          <w:lang w:eastAsia="it-IT"/>
        </w:rPr>
        <w:t xml:space="preserve">, è riuscita a trasformare radicalmente l'intero ambiente terrestre e anche il modo di vivere dell'umanità al suo interno, tanto da indurre un cambiamento antropologico. Pertanto il modo in cui l’uomo affronta la realtà è così radicalmente cambiato che l’etica tradizionale </w:t>
      </w:r>
      <w:proofErr w:type="gramStart"/>
      <w:r w:rsidRPr="00EB1929">
        <w:rPr>
          <w:rFonts w:ascii="Times New Roman" w:eastAsia="Times New Roman" w:hAnsi="Times New Roman" w:cs="Times New Roman"/>
          <w:sz w:val="24"/>
          <w:szCs w:val="24"/>
          <w:lang w:eastAsia="it-IT"/>
        </w:rPr>
        <w:t>viene</w:t>
      </w:r>
      <w:proofErr w:type="gramEnd"/>
      <w:r w:rsidRPr="00EB1929">
        <w:rPr>
          <w:rFonts w:ascii="Times New Roman" w:eastAsia="Times New Roman" w:hAnsi="Times New Roman" w:cs="Times New Roman"/>
          <w:sz w:val="24"/>
          <w:szCs w:val="24"/>
          <w:lang w:eastAsia="it-IT"/>
        </w:rPr>
        <w:t xml:space="preserve"> svalutata o addirittura abbandonata, senza essere sostituita da alcuna etica ben formulata (si pensi ad esempio alla “pillola contraccettiva” e più in generale alla sessualità umana). </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In sintesi, la drammatica questione dell’intelligenza artificiale </w:t>
      </w:r>
      <w:proofErr w:type="gramStart"/>
      <w:r w:rsidRPr="00EB1929">
        <w:rPr>
          <w:rFonts w:ascii="Times New Roman" w:eastAsia="Times New Roman" w:hAnsi="Times New Roman" w:cs="Times New Roman"/>
          <w:sz w:val="24"/>
          <w:szCs w:val="24"/>
          <w:lang w:eastAsia="it-IT"/>
        </w:rPr>
        <w:t>si verifica</w:t>
      </w:r>
      <w:proofErr w:type="gramEnd"/>
      <w:r w:rsidRPr="00EB1929">
        <w:rPr>
          <w:rFonts w:ascii="Times New Roman" w:eastAsia="Times New Roman" w:hAnsi="Times New Roman" w:cs="Times New Roman"/>
          <w:sz w:val="24"/>
          <w:szCs w:val="24"/>
          <w:lang w:eastAsia="it-IT"/>
        </w:rPr>
        <w:t xml:space="preserve"> in un momento caratterizzato sia da un’enorme capacità umana di conoscere i dati scientifici sia da una grande </w:t>
      </w:r>
      <w:r w:rsidRPr="00EB1929">
        <w:rPr>
          <w:rFonts w:ascii="Times New Roman" w:eastAsia="Times New Roman" w:hAnsi="Times New Roman" w:cs="Times New Roman"/>
          <w:sz w:val="24"/>
          <w:szCs w:val="24"/>
          <w:lang w:eastAsia="it-IT"/>
        </w:rPr>
        <w:lastRenderedPageBreak/>
        <w:t xml:space="preserve">espansione della rappresentazione intellettuale del mondo. </w:t>
      </w:r>
      <w:proofErr w:type="gramStart"/>
      <w:r w:rsidRPr="00EB1929">
        <w:rPr>
          <w:rFonts w:ascii="Times New Roman" w:eastAsia="Times New Roman" w:hAnsi="Times New Roman" w:cs="Times New Roman"/>
          <w:sz w:val="24"/>
          <w:szCs w:val="24"/>
          <w:lang w:eastAsia="it-IT"/>
        </w:rPr>
        <w:t>Ma</w:t>
      </w:r>
      <w:proofErr w:type="gramEnd"/>
      <w:r w:rsidRPr="00EB1929">
        <w:rPr>
          <w:rFonts w:ascii="Times New Roman" w:eastAsia="Times New Roman" w:hAnsi="Times New Roman" w:cs="Times New Roman"/>
          <w:sz w:val="24"/>
          <w:szCs w:val="24"/>
          <w:lang w:eastAsia="it-IT"/>
        </w:rPr>
        <w:t xml:space="preserve"> questo è anche il tempo della mancanza di consapevolezza da parte dell’umanità della sua attuale situazione storica. Non avrebbe potuto esserci momento peggiore per l’umanità per affrontare una questione così cruciale come l’intelligenza artificiale.</w:t>
      </w:r>
    </w:p>
    <w:p w:rsidR="00F0772D" w:rsidRPr="00EB1929" w:rsidRDefault="00F0772D">
      <w:pPr>
        <w:spacing w:after="0" w:line="240" w:lineRule="auto"/>
        <w:ind w:firstLine="426"/>
        <w:jc w:val="both"/>
        <w:rPr>
          <w:rFonts w:ascii="Times New Roman" w:eastAsia="Times New Roman" w:hAnsi="Times New Roman" w:cs="Times New Roman"/>
          <w:sz w:val="24"/>
          <w:szCs w:val="24"/>
          <w:lang w:eastAsia="it-IT"/>
        </w:rPr>
      </w:pP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Nel seguito del presente lavoro mostrerò essenzialmente un limite all'attività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 xml:space="preserve">. La sez. </w:t>
      </w:r>
      <w:proofErr w:type="gramStart"/>
      <w:r w:rsidRPr="00EB1929">
        <w:rPr>
          <w:rFonts w:ascii="Times New Roman" w:eastAsia="Times New Roman" w:hAnsi="Times New Roman" w:cs="Times New Roman"/>
          <w:sz w:val="24"/>
          <w:szCs w:val="24"/>
          <w:lang w:eastAsia="it-IT"/>
        </w:rPr>
        <w:t>2</w:t>
      </w:r>
      <w:proofErr w:type="gramEnd"/>
      <w:r w:rsidRPr="00EB1929">
        <w:rPr>
          <w:rFonts w:ascii="Times New Roman" w:eastAsia="Times New Roman" w:hAnsi="Times New Roman" w:cs="Times New Roman"/>
          <w:sz w:val="24"/>
          <w:szCs w:val="24"/>
          <w:lang w:eastAsia="it-IT"/>
        </w:rPr>
        <w:t xml:space="preserve"> presenta i primi due passi logici di un nuovo tipo di organizzazione sistematica di una teoria che mira a scoprire un nuovo metodo scientifico per risolvere un dato problema; il secondo riguarda le occorrenze di proposizioni doppiamente negate (DNP). La loro rilevanza per </w:t>
      </w:r>
      <w:proofErr w:type="gramStart"/>
      <w:r w:rsidRPr="00EB1929">
        <w:rPr>
          <w:rFonts w:ascii="Times New Roman" w:eastAsia="Times New Roman" w:hAnsi="Times New Roman" w:cs="Times New Roman"/>
          <w:sz w:val="24"/>
          <w:szCs w:val="24"/>
          <w:lang w:eastAsia="it-IT"/>
        </w:rPr>
        <w:t>l’IA</w:t>
      </w:r>
      <w:proofErr w:type="gramEnd"/>
      <w:r w:rsidRPr="00EB1929">
        <w:rPr>
          <w:rFonts w:ascii="Times New Roman" w:eastAsia="Times New Roman" w:hAnsi="Times New Roman" w:cs="Times New Roman"/>
          <w:sz w:val="24"/>
          <w:szCs w:val="24"/>
          <w:lang w:eastAsia="it-IT"/>
        </w:rPr>
        <w:t xml:space="preserve"> è dimostrata dalle celebri Leggi di Asimov, che risultano essere tutte DNP. La sez. </w:t>
      </w:r>
      <w:proofErr w:type="gramStart"/>
      <w:r w:rsidRPr="00EB1929">
        <w:rPr>
          <w:rFonts w:ascii="Times New Roman" w:eastAsia="Times New Roman" w:hAnsi="Times New Roman" w:cs="Times New Roman"/>
          <w:sz w:val="24"/>
          <w:szCs w:val="24"/>
          <w:lang w:eastAsia="it-IT"/>
        </w:rPr>
        <w:t>3</w:t>
      </w:r>
      <w:proofErr w:type="gramEnd"/>
      <w:r w:rsidRPr="00EB1929">
        <w:rPr>
          <w:rFonts w:ascii="Times New Roman" w:eastAsia="Times New Roman" w:hAnsi="Times New Roman" w:cs="Times New Roman"/>
          <w:sz w:val="24"/>
          <w:szCs w:val="24"/>
          <w:lang w:eastAsia="it-IT"/>
        </w:rPr>
        <w:t xml:space="preserve"> presenta una tipologia di questo tipo di proposizioni; ne sottolinea l'infinità di numero e anche la loro dipendenza dal contesto. Nella sez. </w:t>
      </w:r>
      <w:proofErr w:type="gramStart"/>
      <w:r w:rsidRPr="00EB1929">
        <w:rPr>
          <w:rFonts w:ascii="Times New Roman" w:eastAsia="Times New Roman" w:hAnsi="Times New Roman" w:cs="Times New Roman"/>
          <w:sz w:val="24"/>
          <w:szCs w:val="24"/>
          <w:lang w:eastAsia="it-IT"/>
        </w:rPr>
        <w:t>4</w:t>
      </w:r>
      <w:proofErr w:type="gramEnd"/>
      <w:r w:rsidRPr="00EB1929">
        <w:rPr>
          <w:rFonts w:ascii="Times New Roman" w:eastAsia="Times New Roman" w:hAnsi="Times New Roman" w:cs="Times New Roman"/>
          <w:sz w:val="24"/>
          <w:szCs w:val="24"/>
          <w:lang w:eastAsia="it-IT"/>
        </w:rPr>
        <w:t xml:space="preserve"> vengono presentati i restanti tre passaggi logici dell'organizzazione teorica alternativa. La sez. </w:t>
      </w:r>
      <w:proofErr w:type="gramStart"/>
      <w:r w:rsidRPr="00EB1929">
        <w:rPr>
          <w:rFonts w:ascii="Times New Roman" w:eastAsia="Times New Roman" w:hAnsi="Times New Roman" w:cs="Times New Roman"/>
          <w:sz w:val="24"/>
          <w:szCs w:val="24"/>
          <w:lang w:eastAsia="it-IT"/>
        </w:rPr>
        <w:t>5</w:t>
      </w:r>
      <w:proofErr w:type="gramEnd"/>
      <w:r w:rsidRPr="00EB1929">
        <w:rPr>
          <w:rFonts w:ascii="Times New Roman" w:eastAsia="Times New Roman" w:hAnsi="Times New Roman" w:cs="Times New Roman"/>
          <w:sz w:val="24"/>
          <w:szCs w:val="24"/>
          <w:lang w:eastAsia="it-IT"/>
        </w:rPr>
        <w:t xml:space="preserve"> suggerisce di chiarire una nozione preliminare alla presente ricerca: “intelligenza”; qui si parla, piuttosto che di singoli atti, della costruzione logica di teorie sistematiche. </w:t>
      </w:r>
      <w:proofErr w:type="gramStart"/>
      <w:r w:rsidRPr="00EB1929">
        <w:rPr>
          <w:rFonts w:ascii="Times New Roman" w:eastAsia="Times New Roman" w:hAnsi="Times New Roman" w:cs="Times New Roman"/>
          <w:sz w:val="24"/>
          <w:szCs w:val="24"/>
          <w:lang w:eastAsia="it-IT"/>
        </w:rPr>
        <w:t>Risultano</w:t>
      </w:r>
      <w:proofErr w:type="gramEnd"/>
      <w:r w:rsidRPr="00EB1929">
        <w:rPr>
          <w:rFonts w:ascii="Times New Roman" w:eastAsia="Times New Roman" w:hAnsi="Times New Roman" w:cs="Times New Roman"/>
          <w:sz w:val="24"/>
          <w:szCs w:val="24"/>
          <w:lang w:eastAsia="it-IT"/>
        </w:rPr>
        <w:t xml:space="preserve"> possibili otto gradi di intelligenza logica; il quarto è il più rilevante per la presente indagine: riconoscere le DNP. La sez. </w:t>
      </w:r>
      <w:proofErr w:type="gramStart"/>
      <w:r w:rsidRPr="00EB1929">
        <w:rPr>
          <w:rFonts w:ascii="Times New Roman" w:eastAsia="Times New Roman" w:hAnsi="Times New Roman" w:cs="Times New Roman"/>
          <w:sz w:val="24"/>
          <w:szCs w:val="24"/>
          <w:lang w:eastAsia="it-IT"/>
        </w:rPr>
        <w:t>6</w:t>
      </w:r>
      <w:proofErr w:type="gramEnd"/>
      <w:r w:rsidRPr="00EB1929">
        <w:rPr>
          <w:rFonts w:ascii="Times New Roman" w:eastAsia="Times New Roman" w:hAnsi="Times New Roman" w:cs="Times New Roman"/>
          <w:sz w:val="24"/>
          <w:szCs w:val="24"/>
          <w:lang w:eastAsia="it-IT"/>
        </w:rPr>
        <w:t xml:space="preserve"> dimostrerà che un robot è sostanzialmente incapace di riconoscere una DNP, a causa dell'incommensurabilità, segnata dal fallimento della legge della doppia negazione, tra la sua logica classica e la logica intuizionista. Nella sez. </w:t>
      </w:r>
      <w:proofErr w:type="gramStart"/>
      <w:r w:rsidRPr="00EB1929">
        <w:rPr>
          <w:rFonts w:ascii="Times New Roman" w:eastAsia="Times New Roman" w:hAnsi="Times New Roman" w:cs="Times New Roman"/>
          <w:sz w:val="24"/>
          <w:szCs w:val="24"/>
          <w:lang w:eastAsia="it-IT"/>
        </w:rPr>
        <w:t>7</w:t>
      </w:r>
      <w:proofErr w:type="gramEnd"/>
      <w:r w:rsidRPr="00EB1929">
        <w:rPr>
          <w:rFonts w:ascii="Times New Roman" w:eastAsia="Times New Roman" w:hAnsi="Times New Roman" w:cs="Times New Roman"/>
          <w:sz w:val="24"/>
          <w:szCs w:val="24"/>
          <w:lang w:eastAsia="it-IT"/>
        </w:rPr>
        <w:t xml:space="preserve">, applicando quanto sopra, dimostro che una DNP implica un'incapacità essenziale di un computer di implementare qualsiasi elemento logico del nuovo modo di organizzare una teoria scientifica. Pertanto suggerisco di assumere come principio </w:t>
      </w:r>
      <w:proofErr w:type="gramStart"/>
      <w:r w:rsidRPr="00EB1929">
        <w:rPr>
          <w:rFonts w:ascii="Times New Roman" w:eastAsia="Times New Roman" w:hAnsi="Times New Roman" w:cs="Times New Roman"/>
          <w:sz w:val="24"/>
          <w:szCs w:val="24"/>
          <w:lang w:eastAsia="it-IT"/>
        </w:rPr>
        <w:t>teorico questa</w:t>
      </w:r>
      <w:proofErr w:type="gramEnd"/>
      <w:r w:rsidRPr="00EB1929">
        <w:rPr>
          <w:rFonts w:ascii="Times New Roman" w:eastAsia="Times New Roman" w:hAnsi="Times New Roman" w:cs="Times New Roman"/>
          <w:sz w:val="24"/>
          <w:szCs w:val="24"/>
          <w:lang w:eastAsia="it-IT"/>
        </w:rPr>
        <w:t xml:space="preserve"> “impotenza” dell'IA. Nella conclusione avanzerò alcune considerazioni sull'etica e sulla politica nell'era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 la prima misura suggerita è l’abolizione delle guerre, riducendo gli esseri umani a robot nel seguire una logica classica di distruzione.</w:t>
      </w:r>
    </w:p>
    <w:p w:rsidR="00F0772D" w:rsidRPr="00EB1929" w:rsidRDefault="00F0772D">
      <w:pPr>
        <w:spacing w:after="0" w:line="240" w:lineRule="auto"/>
        <w:ind w:firstLine="426"/>
        <w:jc w:val="both"/>
        <w:rPr>
          <w:rFonts w:ascii="Times New Roman" w:eastAsia="Times New Roman" w:hAnsi="Times New Roman" w:cs="Times New Roman"/>
          <w:b/>
          <w:sz w:val="24"/>
          <w:szCs w:val="24"/>
          <w:lang w:eastAsia="it-IT"/>
        </w:rPr>
      </w:pPr>
    </w:p>
    <w:p w:rsidR="00F0772D" w:rsidRPr="00EB1929" w:rsidRDefault="009B25FC">
      <w:pPr>
        <w:spacing w:after="0" w:line="240" w:lineRule="auto"/>
        <w:ind w:firstLine="426"/>
        <w:jc w:val="both"/>
        <w:rPr>
          <w:rFonts w:ascii="Times New Roman" w:eastAsia="Times New Roman" w:hAnsi="Times New Roman" w:cs="Times New Roman"/>
          <w:b/>
          <w:sz w:val="24"/>
          <w:szCs w:val="24"/>
          <w:lang w:eastAsia="it-IT"/>
        </w:rPr>
      </w:pPr>
      <w:r w:rsidRPr="00EB1929">
        <w:rPr>
          <w:rFonts w:ascii="Times New Roman" w:eastAsia="Times New Roman" w:hAnsi="Times New Roman" w:cs="Times New Roman"/>
          <w:b/>
          <w:sz w:val="24"/>
          <w:szCs w:val="24"/>
          <w:lang w:eastAsia="it-IT"/>
        </w:rPr>
        <w:t xml:space="preserve">2. Una novità culturale: una nuova organizzazione formale di una teoria: i primi due passi logici </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Suggerisco un nuovo modo di approcciare </w:t>
      </w:r>
      <w:proofErr w:type="gramStart"/>
      <w:r w:rsidRPr="00EB1929">
        <w:rPr>
          <w:rFonts w:ascii="Times New Roman" w:hAnsi="Times New Roman" w:cs="Times New Roman"/>
          <w:sz w:val="24"/>
          <w:szCs w:val="24"/>
        </w:rPr>
        <w:t>l'IA</w:t>
      </w:r>
      <w:proofErr w:type="gramEnd"/>
      <w:r w:rsidRPr="00EB1929">
        <w:rPr>
          <w:rFonts w:ascii="Times New Roman" w:hAnsi="Times New Roman" w:cs="Times New Roman"/>
          <w:sz w:val="24"/>
          <w:szCs w:val="24"/>
        </w:rPr>
        <w:t xml:space="preserve"> sfruttando un risultato recente, riguardante la storia e i fondamenti della scienza.</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Dall'analisi comparativa di alcune teorie scientifiche che i rispettivi autori hanno presentato in modo non assiomatico (ad esempio la chimica classica, la meccanica di </w:t>
      </w:r>
      <w:proofErr w:type="spellStart"/>
      <w:r w:rsidRPr="00EB1929">
        <w:rPr>
          <w:rFonts w:ascii="Times New Roman" w:hAnsi="Times New Roman" w:cs="Times New Roman"/>
          <w:sz w:val="24"/>
          <w:szCs w:val="24"/>
        </w:rPr>
        <w:t>Lazare</w:t>
      </w:r>
      <w:proofErr w:type="spellEnd"/>
      <w:r w:rsidRPr="00EB1929">
        <w:rPr>
          <w:rFonts w:ascii="Times New Roman" w:hAnsi="Times New Roman" w:cs="Times New Roman"/>
          <w:sz w:val="24"/>
          <w:szCs w:val="24"/>
        </w:rPr>
        <w:t xml:space="preserve"> </w:t>
      </w:r>
      <w:proofErr w:type="spellStart"/>
      <w:r w:rsidRPr="00EB1929">
        <w:rPr>
          <w:rFonts w:ascii="Times New Roman" w:hAnsi="Times New Roman" w:cs="Times New Roman"/>
          <w:sz w:val="24"/>
          <w:szCs w:val="24"/>
        </w:rPr>
        <w:t>Carnot</w:t>
      </w:r>
      <w:proofErr w:type="spellEnd"/>
      <w:r w:rsidRPr="00EB1929">
        <w:rPr>
          <w:rFonts w:ascii="Times New Roman" w:hAnsi="Times New Roman" w:cs="Times New Roman"/>
          <w:sz w:val="24"/>
          <w:szCs w:val="24"/>
        </w:rPr>
        <w:t xml:space="preserve">, la termodinamica di </w:t>
      </w:r>
      <w:proofErr w:type="spellStart"/>
      <w:r w:rsidRPr="00EB1929">
        <w:rPr>
          <w:rFonts w:ascii="Times New Roman" w:hAnsi="Times New Roman" w:cs="Times New Roman"/>
          <w:sz w:val="24"/>
          <w:szCs w:val="24"/>
        </w:rPr>
        <w:t>Sadi</w:t>
      </w:r>
      <w:proofErr w:type="spellEnd"/>
      <w:r w:rsidRPr="00EB1929">
        <w:rPr>
          <w:rFonts w:ascii="Times New Roman" w:hAnsi="Times New Roman" w:cs="Times New Roman"/>
          <w:sz w:val="24"/>
          <w:szCs w:val="24"/>
        </w:rPr>
        <w:t xml:space="preserve"> </w:t>
      </w:r>
      <w:proofErr w:type="spellStart"/>
      <w:r w:rsidRPr="00EB1929">
        <w:rPr>
          <w:rFonts w:ascii="Times New Roman" w:hAnsi="Times New Roman" w:cs="Times New Roman"/>
          <w:sz w:val="24"/>
          <w:szCs w:val="24"/>
        </w:rPr>
        <w:t>Carnot</w:t>
      </w:r>
      <w:proofErr w:type="spellEnd"/>
      <w:r w:rsidRPr="00EB1929">
        <w:rPr>
          <w:rFonts w:ascii="Times New Roman" w:hAnsi="Times New Roman" w:cs="Times New Roman"/>
          <w:sz w:val="24"/>
          <w:szCs w:val="24"/>
        </w:rPr>
        <w:t xml:space="preserve">, la geometria non euclidea di </w:t>
      </w:r>
      <w:proofErr w:type="spellStart"/>
      <w:r w:rsidRPr="00EB1929">
        <w:rPr>
          <w:rFonts w:ascii="Times New Roman" w:hAnsi="Times New Roman" w:cs="Times New Roman"/>
          <w:sz w:val="24"/>
          <w:szCs w:val="24"/>
        </w:rPr>
        <w:t>Lobachevskij</w:t>
      </w:r>
      <w:proofErr w:type="spellEnd"/>
      <w:r w:rsidRPr="00EB1929">
        <w:rPr>
          <w:rFonts w:ascii="Times New Roman" w:hAnsi="Times New Roman" w:cs="Times New Roman"/>
          <w:sz w:val="24"/>
          <w:szCs w:val="24"/>
        </w:rPr>
        <w:t xml:space="preserve">, la prima teoria dei quanti di Einstein, la meccanica quantistica di </w:t>
      </w:r>
      <w:proofErr w:type="spellStart"/>
      <w:r w:rsidRPr="00EB1929">
        <w:rPr>
          <w:rFonts w:ascii="Times New Roman" w:hAnsi="Times New Roman" w:cs="Times New Roman"/>
          <w:sz w:val="24"/>
          <w:szCs w:val="24"/>
        </w:rPr>
        <w:t>Dirac</w:t>
      </w:r>
      <w:proofErr w:type="spellEnd"/>
      <w:r w:rsidRPr="00EB1929">
        <w:rPr>
          <w:rFonts w:ascii="Times New Roman" w:hAnsi="Times New Roman" w:cs="Times New Roman"/>
          <w:sz w:val="24"/>
          <w:szCs w:val="24"/>
        </w:rPr>
        <w:t xml:space="preserve">, la formalizzazione </w:t>
      </w:r>
      <w:proofErr w:type="gramStart"/>
      <w:r w:rsidRPr="00EB1929">
        <w:rPr>
          <w:rFonts w:ascii="Times New Roman" w:hAnsi="Times New Roman" w:cs="Times New Roman"/>
          <w:sz w:val="24"/>
          <w:szCs w:val="24"/>
        </w:rPr>
        <w:t>dei</w:t>
      </w:r>
      <w:proofErr w:type="gramEnd"/>
      <w:r w:rsidRPr="00EB1929">
        <w:rPr>
          <w:rFonts w:ascii="Times New Roman" w:hAnsi="Times New Roman" w:cs="Times New Roman"/>
          <w:sz w:val="24"/>
          <w:szCs w:val="24"/>
        </w:rPr>
        <w:t xml:space="preserve"> logica intuizionista), Drago (2012) ha estratto il modello di un'organizzazione teorica alternativa all'organizzazione </w:t>
      </w:r>
      <w:proofErr w:type="spellStart"/>
      <w:r w:rsidRPr="00EB1929">
        <w:rPr>
          <w:rFonts w:ascii="Times New Roman" w:hAnsi="Times New Roman" w:cs="Times New Roman"/>
          <w:sz w:val="24"/>
          <w:szCs w:val="24"/>
        </w:rPr>
        <w:t>deduttivo-assiomatica</w:t>
      </w:r>
      <w:proofErr w:type="spellEnd"/>
      <w:r w:rsidRPr="00EB1929">
        <w:rPr>
          <w:rFonts w:ascii="Times New Roman" w:hAnsi="Times New Roman" w:cs="Times New Roman"/>
          <w:sz w:val="24"/>
          <w:szCs w:val="24"/>
        </w:rPr>
        <w:t>; si chiama organizzazione basata sui problemi (PO).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1) Una teoria PO dichiara un problema fondamentale. </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2) Fa uso di proposizioni doppiamente negate (DNP) le cui corrispondenti affermative mancano di prove; “Due negazioni non affermano”.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    Per esempio una sentenza della Corte: “L'imputato è assolto per </w:t>
      </w:r>
      <w:r w:rsidRPr="00EB1929">
        <w:rPr>
          <w:rFonts w:ascii="Times New Roman" w:eastAsia="Times New Roman" w:hAnsi="Times New Roman" w:cs="Times New Roman"/>
          <w:sz w:val="24"/>
          <w:szCs w:val="24"/>
          <w:u w:val="single"/>
          <w:lang w:eastAsia="it-IT"/>
        </w:rPr>
        <w:t>insufficienza</w:t>
      </w:r>
      <w:r w:rsidRPr="00EB1929">
        <w:rPr>
          <w:rFonts w:ascii="Times New Roman" w:eastAsia="Times New Roman" w:hAnsi="Times New Roman" w:cs="Times New Roman"/>
          <w:sz w:val="24"/>
          <w:szCs w:val="24"/>
          <w:lang w:eastAsia="it-IT"/>
        </w:rPr>
        <w:t xml:space="preserve"> delle prove </w:t>
      </w:r>
      <w:r w:rsidRPr="00EB1929">
        <w:rPr>
          <w:rFonts w:ascii="Times New Roman" w:eastAsia="Times New Roman" w:hAnsi="Times New Roman" w:cs="Times New Roman"/>
          <w:sz w:val="24"/>
          <w:szCs w:val="24"/>
          <w:u w:val="single"/>
          <w:lang w:eastAsia="it-IT"/>
        </w:rPr>
        <w:t>negative</w:t>
      </w:r>
      <w:r w:rsidRPr="00EB1929">
        <w:rPr>
          <w:rFonts w:ascii="Times New Roman" w:eastAsia="Times New Roman" w:hAnsi="Times New Roman" w:cs="Times New Roman"/>
          <w:sz w:val="24"/>
          <w:szCs w:val="24"/>
          <w:lang w:eastAsia="it-IT"/>
        </w:rPr>
        <w:t xml:space="preserve">”; cioè la Corte non </w:t>
      </w:r>
      <w:proofErr w:type="gramStart"/>
      <w:r w:rsidRPr="00EB1929">
        <w:rPr>
          <w:rFonts w:ascii="Times New Roman" w:eastAsia="Times New Roman" w:hAnsi="Times New Roman" w:cs="Times New Roman"/>
          <w:sz w:val="24"/>
          <w:szCs w:val="24"/>
          <w:lang w:eastAsia="it-IT"/>
        </w:rPr>
        <w:t>dispone di</w:t>
      </w:r>
      <w:proofErr w:type="gramEnd"/>
      <w:r w:rsidRPr="00EB1929">
        <w:rPr>
          <w:rFonts w:ascii="Times New Roman" w:eastAsia="Times New Roman" w:hAnsi="Times New Roman" w:cs="Times New Roman"/>
          <w:sz w:val="24"/>
          <w:szCs w:val="24"/>
          <w:lang w:eastAsia="it-IT"/>
        </w:rPr>
        <w:t xml:space="preserve"> prove certe.</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La rilevanza delle DNP rispetto al tema dell'intelligenza artificiale è dimostrata dal fatto seguente: tutti i principi noti dell'etica suggeriti per i robot fanno uso di questo tipo di proposizione. Prendiamo ad esempio </w:t>
      </w:r>
      <w:proofErr w:type="gramStart"/>
      <w:r w:rsidRPr="00EB1929">
        <w:rPr>
          <w:rFonts w:ascii="Times New Roman" w:hAnsi="Times New Roman" w:cs="Times New Roman"/>
          <w:sz w:val="24"/>
          <w:szCs w:val="24"/>
        </w:rPr>
        <w:t>le celebri Leggi</w:t>
      </w:r>
      <w:proofErr w:type="gramEnd"/>
      <w:r w:rsidRPr="00EB1929">
        <w:rPr>
          <w:rFonts w:ascii="Times New Roman" w:hAnsi="Times New Roman" w:cs="Times New Roman"/>
          <w:sz w:val="24"/>
          <w:szCs w:val="24"/>
        </w:rPr>
        <w:t xml:space="preserve"> di Asimov; sono tutte DNP:</w:t>
      </w:r>
    </w:p>
    <w:p w:rsidR="00F0772D" w:rsidRPr="00EB1929" w:rsidRDefault="009B25FC">
      <w:pPr>
        <w:spacing w:after="0" w:line="240" w:lineRule="auto"/>
        <w:ind w:right="-1"/>
        <w:jc w:val="both"/>
        <w:rPr>
          <w:rFonts w:ascii="Times New Roman" w:hAnsi="Times New Roman" w:cs="Times New Roman"/>
          <w:sz w:val="24"/>
          <w:szCs w:val="24"/>
        </w:rPr>
      </w:pPr>
      <w:r w:rsidRPr="00EB1929">
        <w:rPr>
          <w:rFonts w:ascii="Times New Roman" w:hAnsi="Times New Roman" w:cs="Times New Roman"/>
          <w:sz w:val="24"/>
          <w:szCs w:val="24"/>
        </w:rPr>
        <w:tab/>
        <w:t xml:space="preserve">1. Un robot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può </w:t>
      </w:r>
      <w:r w:rsidRPr="00EB1929">
        <w:rPr>
          <w:rFonts w:ascii="Times New Roman" w:hAnsi="Times New Roman" w:cs="Times New Roman"/>
          <w:sz w:val="24"/>
          <w:szCs w:val="24"/>
          <w:u w:val="single"/>
        </w:rPr>
        <w:t>ferire</w:t>
      </w:r>
      <w:r w:rsidRPr="00EB1929">
        <w:rPr>
          <w:rFonts w:ascii="Times New Roman" w:hAnsi="Times New Roman" w:cs="Times New Roman"/>
          <w:sz w:val="24"/>
          <w:szCs w:val="24"/>
        </w:rPr>
        <w:t xml:space="preserve"> [≠ fare del bene a] un essere umano o, attraverso l'inazione, permettere che un essere umano </w:t>
      </w:r>
      <w:proofErr w:type="gramStart"/>
      <w:r w:rsidRPr="00EB1929">
        <w:rPr>
          <w:rFonts w:ascii="Times New Roman" w:hAnsi="Times New Roman" w:cs="Times New Roman"/>
          <w:sz w:val="24"/>
          <w:szCs w:val="24"/>
        </w:rPr>
        <w:t>venga</w:t>
      </w:r>
      <w:proofErr w:type="gramEnd"/>
      <w:r w:rsidRPr="00EB1929">
        <w:rPr>
          <w:rFonts w:ascii="Times New Roman" w:hAnsi="Times New Roman" w:cs="Times New Roman"/>
          <w:sz w:val="24"/>
          <w:szCs w:val="24"/>
        </w:rPr>
        <w:t xml:space="preserve"> danneggiato.</w:t>
      </w:r>
    </w:p>
    <w:p w:rsidR="00F0772D" w:rsidRPr="00EB1929" w:rsidRDefault="009B25FC">
      <w:pPr>
        <w:spacing w:after="0" w:line="240" w:lineRule="auto"/>
        <w:ind w:right="-1"/>
        <w:jc w:val="both"/>
        <w:rPr>
          <w:rFonts w:ascii="Times New Roman" w:hAnsi="Times New Roman" w:cs="Times New Roman"/>
          <w:sz w:val="24"/>
          <w:szCs w:val="24"/>
        </w:rPr>
      </w:pPr>
      <w:r w:rsidRPr="00EB1929">
        <w:rPr>
          <w:rFonts w:ascii="Times New Roman" w:hAnsi="Times New Roman" w:cs="Times New Roman"/>
          <w:sz w:val="24"/>
          <w:szCs w:val="24"/>
        </w:rPr>
        <w:tab/>
        <w:t xml:space="preserve">2. Un robot deve obbedire a qualsiasi ordine impartitogli dagli esseri umani, </w:t>
      </w:r>
      <w:proofErr w:type="gramStart"/>
      <w:r w:rsidRPr="00EB1929">
        <w:rPr>
          <w:rFonts w:ascii="Times New Roman" w:hAnsi="Times New Roman" w:cs="Times New Roman"/>
          <w:sz w:val="24"/>
          <w:szCs w:val="24"/>
          <w:u w:val="single"/>
        </w:rPr>
        <w:t>tranne</w:t>
      </w:r>
      <w:r w:rsidRPr="00EB1929">
        <w:rPr>
          <w:rFonts w:ascii="Times New Roman" w:hAnsi="Times New Roman" w:cs="Times New Roman"/>
          <w:sz w:val="24"/>
          <w:szCs w:val="24"/>
        </w:rPr>
        <w:t xml:space="preserve"> nei</w:t>
      </w:r>
      <w:proofErr w:type="gramEnd"/>
      <w:r w:rsidRPr="00EB1929">
        <w:rPr>
          <w:rFonts w:ascii="Times New Roman" w:hAnsi="Times New Roman" w:cs="Times New Roman"/>
          <w:sz w:val="24"/>
          <w:szCs w:val="24"/>
        </w:rPr>
        <w:t xml:space="preserve"> casi in cui tali ordini siano in </w:t>
      </w:r>
      <w:r w:rsidRPr="00EB1929">
        <w:rPr>
          <w:rFonts w:ascii="Times New Roman" w:hAnsi="Times New Roman" w:cs="Times New Roman"/>
          <w:sz w:val="24"/>
          <w:szCs w:val="24"/>
          <w:u w:val="single"/>
        </w:rPr>
        <w:t>conflitto</w:t>
      </w:r>
      <w:r w:rsidRPr="00EB1929">
        <w:rPr>
          <w:rFonts w:ascii="Times New Roman" w:hAnsi="Times New Roman" w:cs="Times New Roman"/>
          <w:sz w:val="24"/>
          <w:szCs w:val="24"/>
        </w:rPr>
        <w:t xml:space="preserve"> [≠ d'accordo] con la Prima Legge.</w:t>
      </w:r>
    </w:p>
    <w:p w:rsidR="00F0772D" w:rsidRPr="00EB1929" w:rsidRDefault="009B25FC">
      <w:pPr>
        <w:spacing w:after="0" w:line="240" w:lineRule="auto"/>
        <w:ind w:right="-1"/>
        <w:jc w:val="both"/>
        <w:rPr>
          <w:rFonts w:ascii="Times New Roman" w:hAnsi="Times New Roman" w:cs="Times New Roman"/>
          <w:sz w:val="24"/>
          <w:szCs w:val="24"/>
        </w:rPr>
      </w:pPr>
      <w:r w:rsidRPr="00EB1929">
        <w:rPr>
          <w:rFonts w:ascii="Times New Roman" w:hAnsi="Times New Roman" w:cs="Times New Roman"/>
          <w:sz w:val="24"/>
          <w:szCs w:val="24"/>
        </w:rPr>
        <w:tab/>
        <w:t xml:space="preserve">3. Un robot deve proteggere la propria esistenza purché tale protezione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sia in </w:t>
      </w:r>
      <w:r w:rsidRPr="00EB1929">
        <w:rPr>
          <w:rFonts w:ascii="Times New Roman" w:hAnsi="Times New Roman" w:cs="Times New Roman"/>
          <w:sz w:val="24"/>
          <w:szCs w:val="24"/>
          <w:u w:val="single"/>
        </w:rPr>
        <w:t>conflitto</w:t>
      </w:r>
      <w:r w:rsidRPr="00EB1929">
        <w:rPr>
          <w:rFonts w:ascii="Times New Roman" w:hAnsi="Times New Roman" w:cs="Times New Roman"/>
          <w:sz w:val="24"/>
          <w:szCs w:val="24"/>
        </w:rPr>
        <w:t xml:space="preserve"> [≠ d'accordo] con la Prima o la Seconda Legge.</w:t>
      </w:r>
    </w:p>
    <w:p w:rsidR="00F0772D" w:rsidRPr="00EB1929" w:rsidRDefault="009B25FC">
      <w:pPr>
        <w:spacing w:after="0" w:line="240" w:lineRule="auto"/>
        <w:ind w:right="-1"/>
        <w:jc w:val="both"/>
        <w:rPr>
          <w:rFonts w:ascii="Times New Roman" w:hAnsi="Times New Roman" w:cs="Times New Roman"/>
          <w:sz w:val="24"/>
          <w:szCs w:val="24"/>
        </w:rPr>
      </w:pPr>
      <w:r w:rsidRPr="00EB1929">
        <w:rPr>
          <w:rFonts w:ascii="Times New Roman" w:hAnsi="Times New Roman" w:cs="Times New Roman"/>
          <w:sz w:val="24"/>
          <w:szCs w:val="24"/>
        </w:rPr>
        <w:tab/>
        <w:t xml:space="preserve">0. Un robot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può </w:t>
      </w:r>
      <w:r w:rsidRPr="00EB1929">
        <w:rPr>
          <w:rFonts w:ascii="Times New Roman" w:hAnsi="Times New Roman" w:cs="Times New Roman"/>
          <w:sz w:val="24"/>
          <w:szCs w:val="24"/>
          <w:u w:val="single"/>
        </w:rPr>
        <w:t>danneggiare</w:t>
      </w:r>
      <w:r w:rsidRPr="00EB1929">
        <w:rPr>
          <w:rFonts w:ascii="Times New Roman" w:hAnsi="Times New Roman" w:cs="Times New Roman"/>
          <w:sz w:val="24"/>
          <w:szCs w:val="24"/>
        </w:rPr>
        <w:t xml:space="preserve"> [≠ fare del bene per] l’umanità, </w:t>
      </w:r>
      <w:r w:rsidRPr="00EB1929">
        <w:rPr>
          <w:rFonts w:ascii="Times New Roman" w:hAnsi="Times New Roman" w:cs="Times New Roman"/>
          <w:sz w:val="24"/>
          <w:szCs w:val="24"/>
          <w:u w:val="single"/>
        </w:rPr>
        <w:t>né</w:t>
      </w:r>
      <w:r w:rsidRPr="00EB1929">
        <w:rPr>
          <w:rFonts w:ascii="Times New Roman" w:hAnsi="Times New Roman" w:cs="Times New Roman"/>
          <w:sz w:val="24"/>
          <w:szCs w:val="24"/>
        </w:rPr>
        <w:t xml:space="preserve"> può permettere che l’umanità </w:t>
      </w:r>
      <w:proofErr w:type="gramStart"/>
      <w:r w:rsidRPr="00EB1929">
        <w:rPr>
          <w:rFonts w:ascii="Times New Roman" w:hAnsi="Times New Roman" w:cs="Times New Roman"/>
          <w:sz w:val="24"/>
          <w:szCs w:val="24"/>
        </w:rPr>
        <w:t>venga</w:t>
      </w:r>
      <w:proofErr w:type="gramEnd"/>
      <w:r w:rsidRPr="00EB1929">
        <w:rPr>
          <w:rFonts w:ascii="Times New Roman" w:hAnsi="Times New Roman" w:cs="Times New Roman"/>
          <w:sz w:val="24"/>
          <w:szCs w:val="24"/>
        </w:rPr>
        <w:t xml:space="preserve"> </w:t>
      </w:r>
      <w:r w:rsidRPr="00EB1929">
        <w:rPr>
          <w:rFonts w:ascii="Times New Roman" w:hAnsi="Times New Roman" w:cs="Times New Roman"/>
          <w:sz w:val="24"/>
          <w:szCs w:val="24"/>
          <w:u w:val="single"/>
        </w:rPr>
        <w:t>danneggiata</w:t>
      </w:r>
      <w:r w:rsidRPr="00EB1929">
        <w:rPr>
          <w:rFonts w:ascii="Times New Roman" w:hAnsi="Times New Roman" w:cs="Times New Roman"/>
          <w:sz w:val="24"/>
          <w:szCs w:val="24"/>
        </w:rPr>
        <w:t xml:space="preserve"> [≠ il benessere dell’umanità] dalla sua inazione.</w:t>
      </w:r>
    </w:p>
    <w:p w:rsidR="00F0772D" w:rsidRPr="00EB1929" w:rsidRDefault="00F0772D">
      <w:pPr>
        <w:spacing w:after="0" w:line="240" w:lineRule="auto"/>
        <w:ind w:right="-1" w:firstLine="426"/>
        <w:jc w:val="both"/>
        <w:rPr>
          <w:rFonts w:ascii="Times New Roman" w:hAnsi="Times New Roman" w:cs="Times New Roman"/>
          <w:b/>
          <w:sz w:val="24"/>
          <w:szCs w:val="24"/>
        </w:rPr>
      </w:pPr>
    </w:p>
    <w:p w:rsidR="00F0772D" w:rsidRPr="00EB1929" w:rsidRDefault="00F0772D">
      <w:pPr>
        <w:spacing w:after="0" w:line="240" w:lineRule="auto"/>
        <w:ind w:right="-1" w:firstLine="426"/>
        <w:jc w:val="both"/>
        <w:rPr>
          <w:rFonts w:ascii="Times New Roman" w:hAnsi="Times New Roman" w:cs="Times New Roman"/>
          <w:b/>
          <w:sz w:val="24"/>
          <w:szCs w:val="24"/>
        </w:rPr>
      </w:pPr>
    </w:p>
    <w:p w:rsidR="00F0772D" w:rsidRPr="00EB1929" w:rsidRDefault="009B25FC">
      <w:pPr>
        <w:tabs>
          <w:tab w:val="left" w:pos="1080"/>
        </w:tabs>
        <w:spacing w:after="0" w:line="240" w:lineRule="auto"/>
        <w:ind w:right="-232" w:firstLine="540"/>
        <w:jc w:val="both"/>
        <w:rPr>
          <w:rFonts w:ascii="Times New Roman" w:hAnsi="Times New Roman" w:cs="Times New Roman"/>
          <w:b/>
          <w:sz w:val="24"/>
          <w:szCs w:val="24"/>
        </w:rPr>
      </w:pPr>
      <w:r w:rsidRPr="00EB1929">
        <w:rPr>
          <w:rFonts w:ascii="Times New Roman" w:hAnsi="Times New Roman" w:cs="Times New Roman"/>
          <w:b/>
          <w:sz w:val="24"/>
          <w:szCs w:val="24"/>
        </w:rPr>
        <w:t>3. Una tipologia di DNP</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Consideriamo il seguente problema: </w:t>
      </w:r>
      <w:r w:rsidRPr="00EB1929">
        <w:rPr>
          <w:rFonts w:ascii="Times New Roman" w:hAnsi="Times New Roman" w:cs="Times New Roman"/>
          <w:i/>
          <w:iCs/>
          <w:sz w:val="24"/>
          <w:szCs w:val="24"/>
        </w:rPr>
        <w:t>decidere se l'autore di un testo letterario argomenta secondo una logica non classica oppure no.</w:t>
      </w:r>
      <w:r w:rsidRPr="00EB1929">
        <w:rPr>
          <w:rFonts w:ascii="Times New Roman" w:hAnsi="Times New Roman" w:cs="Times New Roman"/>
          <w:sz w:val="24"/>
          <w:szCs w:val="24"/>
        </w:rPr>
        <w:t xml:space="preserve"> Se si prende come prova l’uso da parte di un autore della legge del terzo escluso, questa decisione è possibile solo quando l’autore avverte esplicitamente il lettore del suo uso – o del suo rifiuto – di un’</w:t>
      </w:r>
      <w:proofErr w:type="gramStart"/>
      <w:r w:rsidRPr="00EB1929">
        <w:rPr>
          <w:rFonts w:ascii="Times New Roman" w:hAnsi="Times New Roman" w:cs="Times New Roman"/>
          <w:sz w:val="24"/>
          <w:szCs w:val="24"/>
        </w:rPr>
        <w:t>alternativa</w:t>
      </w:r>
      <w:proofErr w:type="gramEnd"/>
      <w:r w:rsidRPr="00EB1929">
        <w:rPr>
          <w:rFonts w:ascii="Times New Roman" w:hAnsi="Times New Roman" w:cs="Times New Roman"/>
          <w:sz w:val="24"/>
          <w:szCs w:val="24"/>
        </w:rPr>
        <w:t xml:space="preserve"> esclusiva; sicuramente questo caso è raro in letteratura. Studi recenti invece (</w:t>
      </w:r>
      <w:proofErr w:type="spellStart"/>
      <w:r w:rsidRPr="00EB1929">
        <w:rPr>
          <w:rFonts w:ascii="Times New Roman" w:hAnsi="Times New Roman" w:cs="Times New Roman"/>
          <w:sz w:val="24"/>
          <w:szCs w:val="24"/>
        </w:rPr>
        <w:t>Prawitz</w:t>
      </w:r>
      <w:proofErr w:type="spellEnd"/>
      <w:r w:rsidRPr="00EB1929">
        <w:rPr>
          <w:rFonts w:ascii="Times New Roman" w:hAnsi="Times New Roman" w:cs="Times New Roman"/>
          <w:sz w:val="24"/>
          <w:szCs w:val="24"/>
        </w:rPr>
        <w:t xml:space="preserve"> e </w:t>
      </w:r>
      <w:proofErr w:type="spellStart"/>
      <w:r w:rsidRPr="00EB1929">
        <w:rPr>
          <w:rFonts w:ascii="Times New Roman" w:hAnsi="Times New Roman" w:cs="Times New Roman"/>
          <w:sz w:val="24"/>
          <w:szCs w:val="24"/>
        </w:rPr>
        <w:t>Melmnaas</w:t>
      </w:r>
      <w:proofErr w:type="spellEnd"/>
      <w:r w:rsidRPr="00EB1929">
        <w:rPr>
          <w:rFonts w:ascii="Times New Roman" w:hAnsi="Times New Roman" w:cs="Times New Roman"/>
          <w:sz w:val="24"/>
          <w:szCs w:val="24"/>
        </w:rPr>
        <w:t xml:space="preserve"> 1968); Grigio 1970; </w:t>
      </w:r>
      <w:proofErr w:type="spellStart"/>
      <w:r w:rsidRPr="00EB1929">
        <w:rPr>
          <w:rFonts w:ascii="Times New Roman" w:hAnsi="Times New Roman" w:cs="Times New Roman"/>
          <w:sz w:val="24"/>
          <w:szCs w:val="24"/>
        </w:rPr>
        <w:t>Prawitz</w:t>
      </w:r>
      <w:proofErr w:type="spellEnd"/>
      <w:r w:rsidRPr="00EB1929">
        <w:rPr>
          <w:rFonts w:ascii="Times New Roman" w:hAnsi="Times New Roman" w:cs="Times New Roman"/>
          <w:sz w:val="24"/>
          <w:szCs w:val="24"/>
        </w:rPr>
        <w:t xml:space="preserve"> 1976); </w:t>
      </w:r>
      <w:proofErr w:type="spellStart"/>
      <w:r w:rsidRPr="00EB1929">
        <w:rPr>
          <w:rFonts w:ascii="Times New Roman" w:hAnsi="Times New Roman" w:cs="Times New Roman"/>
          <w:sz w:val="24"/>
          <w:szCs w:val="24"/>
        </w:rPr>
        <w:t>Dummett</w:t>
      </w:r>
      <w:proofErr w:type="spellEnd"/>
      <w:r w:rsidRPr="00EB1929">
        <w:rPr>
          <w:rFonts w:ascii="Times New Roman" w:hAnsi="Times New Roman" w:cs="Times New Roman"/>
          <w:sz w:val="24"/>
          <w:szCs w:val="24"/>
        </w:rPr>
        <w:t xml:space="preserve"> 1977, pag. 24</w:t>
      </w:r>
      <w:proofErr w:type="gramStart"/>
      <w:r w:rsidRPr="00EB1929">
        <w:rPr>
          <w:rFonts w:ascii="Times New Roman" w:hAnsi="Times New Roman" w:cs="Times New Roman"/>
          <w:sz w:val="24"/>
          <w:szCs w:val="24"/>
        </w:rPr>
        <w:t>)</w:t>
      </w:r>
      <w:proofErr w:type="gramEnd"/>
      <w:r w:rsidRPr="00EB1929">
        <w:rPr>
          <w:rFonts w:ascii="Times New Roman" w:hAnsi="Times New Roman" w:cs="Times New Roman"/>
          <w:sz w:val="24"/>
          <w:szCs w:val="24"/>
        </w:rPr>
        <w:t xml:space="preserve"> suggeriscono che il modo migliore per discriminare tra i due tipi di logica è fare riferimento al fallimento della legge della doppia negazione; questo fallimento introduce ad argomentare entro una logica non classica; quella più rilevante è la logica intuizionista. Inoltre, la differenza tra i due tipi di logica non è superabile né approssimabile (</w:t>
      </w:r>
      <w:proofErr w:type="spellStart"/>
      <w:r w:rsidRPr="00EB1929">
        <w:rPr>
          <w:rFonts w:ascii="Times New Roman" w:hAnsi="Times New Roman" w:cs="Times New Roman"/>
          <w:sz w:val="24"/>
          <w:szCs w:val="24"/>
        </w:rPr>
        <w:t>Gödel</w:t>
      </w:r>
      <w:proofErr w:type="spellEnd"/>
      <w:r w:rsidRPr="00EB1929">
        <w:rPr>
          <w:rFonts w:ascii="Times New Roman" w:hAnsi="Times New Roman" w:cs="Times New Roman"/>
          <w:sz w:val="24"/>
          <w:szCs w:val="24"/>
        </w:rPr>
        <w:t xml:space="preserve"> 1933).</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Pertanto, siamo portati a prendere come prova l’uso da parte di un autore della legge </w:t>
      </w:r>
      <w:proofErr w:type="gramStart"/>
      <w:r w:rsidRPr="00EB1929">
        <w:rPr>
          <w:rFonts w:ascii="Times New Roman" w:hAnsi="Times New Roman" w:cs="Times New Roman"/>
          <w:sz w:val="24"/>
          <w:szCs w:val="24"/>
        </w:rPr>
        <w:t>della</w:t>
      </w:r>
      <w:proofErr w:type="gramEnd"/>
      <w:r w:rsidRPr="00EB1929">
        <w:rPr>
          <w:rFonts w:ascii="Times New Roman" w:hAnsi="Times New Roman" w:cs="Times New Roman"/>
          <w:sz w:val="24"/>
          <w:szCs w:val="24"/>
        </w:rPr>
        <w:t xml:space="preserve"> doppia negazione. Di fatto il riconoscimento di questa figura logica all'interno di un testo non è un compito difficile; bisogna riconoscere quattro aspetti del testo:</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i/>
          <w:iCs/>
          <w:sz w:val="24"/>
          <w:szCs w:val="24"/>
        </w:rPr>
        <w:t>i</w:t>
      </w:r>
      <w:r w:rsidRPr="00EB1929">
        <w:rPr>
          <w:rFonts w:ascii="Times New Roman" w:hAnsi="Times New Roman" w:cs="Times New Roman"/>
          <w:sz w:val="24"/>
          <w:szCs w:val="24"/>
        </w:rPr>
        <w:t>) le parole negative, che spesso sono evidenti;</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proofErr w:type="spellStart"/>
      <w:r w:rsidRPr="00EB1929">
        <w:rPr>
          <w:rFonts w:ascii="Times New Roman" w:hAnsi="Times New Roman" w:cs="Times New Roman"/>
          <w:i/>
          <w:iCs/>
          <w:sz w:val="24"/>
          <w:szCs w:val="24"/>
        </w:rPr>
        <w:t>ii</w:t>
      </w:r>
      <w:proofErr w:type="spellEnd"/>
      <w:r w:rsidRPr="00EB1929">
        <w:rPr>
          <w:rFonts w:ascii="Times New Roman" w:hAnsi="Times New Roman" w:cs="Times New Roman"/>
          <w:sz w:val="24"/>
          <w:szCs w:val="24"/>
        </w:rPr>
        <w:t>) le proposizioni comprendenti due parole negative;</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proofErr w:type="spellStart"/>
      <w:proofErr w:type="gramStart"/>
      <w:r w:rsidRPr="00EB1929">
        <w:rPr>
          <w:rFonts w:ascii="Times New Roman" w:hAnsi="Times New Roman" w:cs="Times New Roman"/>
          <w:i/>
          <w:iCs/>
          <w:sz w:val="24"/>
          <w:szCs w:val="24"/>
        </w:rPr>
        <w:t>iii</w:t>
      </w:r>
      <w:proofErr w:type="spellEnd"/>
      <w:proofErr w:type="gramEnd"/>
      <w:r w:rsidRPr="00EB1929">
        <w:rPr>
          <w:rFonts w:ascii="Times New Roman" w:hAnsi="Times New Roman" w:cs="Times New Roman"/>
          <w:sz w:val="24"/>
          <w:szCs w:val="24"/>
        </w:rPr>
        <w:t>) le proposizioni del genere che non sono equivalenti alle corrispondenti proposizioni affermative perché prive di prove a supporto (DNP);</w:t>
      </w:r>
    </w:p>
    <w:p w:rsidR="00F0772D" w:rsidRPr="00EB1929" w:rsidRDefault="009B25FC">
      <w:pPr>
        <w:tabs>
          <w:tab w:val="left" w:pos="540"/>
          <w:tab w:val="left" w:pos="1080"/>
        </w:tabs>
        <w:spacing w:after="0" w:line="240" w:lineRule="auto"/>
        <w:ind w:right="-1" w:firstLine="540"/>
        <w:jc w:val="both"/>
        <w:rPr>
          <w:rFonts w:ascii="Times New Roman" w:hAnsi="Times New Roman" w:cs="Times New Roman"/>
          <w:sz w:val="24"/>
          <w:szCs w:val="24"/>
        </w:rPr>
      </w:pPr>
      <w:proofErr w:type="spellStart"/>
      <w:r w:rsidRPr="00EB1929">
        <w:rPr>
          <w:rFonts w:ascii="Times New Roman" w:hAnsi="Times New Roman" w:cs="Times New Roman"/>
          <w:i/>
          <w:iCs/>
          <w:sz w:val="24"/>
          <w:szCs w:val="24"/>
        </w:rPr>
        <w:t>iv</w:t>
      </w:r>
      <w:proofErr w:type="spellEnd"/>
      <w:r w:rsidRPr="00EB1929">
        <w:rPr>
          <w:rFonts w:ascii="Times New Roman" w:hAnsi="Times New Roman" w:cs="Times New Roman"/>
          <w:sz w:val="24"/>
          <w:szCs w:val="24"/>
        </w:rPr>
        <w:t>) il ruolo essenziale svolto all'interno del testo da ciascuna delle proposizioni risultanti.</w:t>
      </w:r>
    </w:p>
    <w:p w:rsidR="00F0772D" w:rsidRDefault="00F0772D">
      <w:pPr>
        <w:tabs>
          <w:tab w:val="left" w:pos="540"/>
          <w:tab w:val="left" w:pos="1080"/>
        </w:tabs>
        <w:spacing w:after="0" w:line="240" w:lineRule="auto"/>
        <w:ind w:right="-1"/>
        <w:jc w:val="both"/>
      </w:pPr>
    </w:p>
    <w:p w:rsidR="00F0772D" w:rsidRPr="006533AF" w:rsidRDefault="009B25FC">
      <w:pPr>
        <w:tabs>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Il passo cruciale di questo metodo è quindi decidere se una proposizione doppiamente negata è davvero una </w:t>
      </w:r>
      <w:proofErr w:type="gramStart"/>
      <w:r w:rsidRPr="00EB1929">
        <w:rPr>
          <w:rFonts w:ascii="Times New Roman" w:hAnsi="Times New Roman" w:cs="Times New Roman"/>
          <w:sz w:val="24"/>
          <w:szCs w:val="24"/>
        </w:rPr>
        <w:t>DNP.</w:t>
      </w:r>
      <w:proofErr w:type="gramEnd"/>
      <w:r w:rsidRPr="00EB1929">
        <w:rPr>
          <w:rFonts w:ascii="Times New Roman" w:hAnsi="Times New Roman" w:cs="Times New Roman"/>
          <w:sz w:val="24"/>
          <w:szCs w:val="24"/>
        </w:rPr>
        <w:t xml:space="preserve"> </w:t>
      </w:r>
      <w:r w:rsidRPr="006533AF">
        <w:rPr>
          <w:rFonts w:ascii="Times New Roman" w:hAnsi="Times New Roman" w:cs="Times New Roman"/>
          <w:sz w:val="24"/>
          <w:szCs w:val="24"/>
        </w:rPr>
        <w:t>Questo compito richiede un esame accurato perché esiste una varietà di forme linguistiche di proposizioni doppiamente negate.</w:t>
      </w:r>
    </w:p>
    <w:p w:rsidR="00F0772D" w:rsidRPr="00EB1929" w:rsidRDefault="009B25FC">
      <w:pPr>
        <w:tabs>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Come risultato della mia lunga esperienza nell'investigazione delle occorrenze di DNP all'interno </w:t>
      </w:r>
      <w:proofErr w:type="gramStart"/>
      <w:r w:rsidRPr="00EB1929">
        <w:rPr>
          <w:rFonts w:ascii="Times New Roman" w:hAnsi="Times New Roman" w:cs="Times New Roman"/>
          <w:sz w:val="24"/>
          <w:szCs w:val="24"/>
        </w:rPr>
        <w:t>di</w:t>
      </w:r>
      <w:proofErr w:type="gramEnd"/>
      <w:r w:rsidRPr="00EB1929">
        <w:rPr>
          <w:rFonts w:ascii="Times New Roman" w:hAnsi="Times New Roman" w:cs="Times New Roman"/>
          <w:sz w:val="24"/>
          <w:szCs w:val="24"/>
        </w:rPr>
        <w:t xml:space="preserve"> diversi tipi di testi, suggerisco un metodo accurato e generale per ispezionare le DNP all'interno di un testo. Innanzitutto bisogna riconoscere tre casi di proposizioni doppiamente negate che non sono DNP e quindi devono essere scartate:</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i/>
          <w:sz w:val="24"/>
          <w:szCs w:val="24"/>
        </w:rPr>
        <w:t>a</w:t>
      </w:r>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Una proposizione doppiamente negata</w:t>
      </w:r>
      <w:proofErr w:type="gramEnd"/>
      <w:r w:rsidRPr="00EB1929">
        <w:rPr>
          <w:rFonts w:ascii="Times New Roman" w:hAnsi="Times New Roman" w:cs="Times New Roman"/>
          <w:sz w:val="24"/>
          <w:szCs w:val="24"/>
        </w:rPr>
        <w:t>, che è meramente retorica, perché la verifica della sua corrispondenza con la realtà rende evidente che si tratta di un fatto oggettivo; in tal caso le due negazioni si affermano, secondo la legge classica della doppia negazione; quindi la proposizione appartiene alla logica classica; per esempio.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ho </w:t>
      </w:r>
      <w:r w:rsidRPr="00EB1929">
        <w:rPr>
          <w:rFonts w:ascii="Times New Roman" w:hAnsi="Times New Roman" w:cs="Times New Roman"/>
          <w:sz w:val="24"/>
          <w:szCs w:val="24"/>
          <w:u w:val="single"/>
        </w:rPr>
        <w:t>altri</w:t>
      </w:r>
      <w:r w:rsidRPr="00EB1929">
        <w:rPr>
          <w:rFonts w:ascii="Times New Roman" w:hAnsi="Times New Roman" w:cs="Times New Roman"/>
          <w:sz w:val="24"/>
          <w:szCs w:val="24"/>
        </w:rPr>
        <w:t xml:space="preserve"> cinque euro”; “Questa mossa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ti porta </w:t>
      </w:r>
      <w:r w:rsidRPr="00EB1929">
        <w:rPr>
          <w:rFonts w:ascii="Times New Roman" w:hAnsi="Times New Roman" w:cs="Times New Roman"/>
          <w:sz w:val="24"/>
          <w:szCs w:val="24"/>
          <w:u w:val="single"/>
        </w:rPr>
        <w:t>fuori</w:t>
      </w:r>
      <w:r w:rsidRPr="00EB1929">
        <w:rPr>
          <w:rFonts w:ascii="Times New Roman" w:hAnsi="Times New Roman" w:cs="Times New Roman"/>
          <w:sz w:val="24"/>
          <w:szCs w:val="24"/>
        </w:rPr>
        <w:t xml:space="preserve"> dalla stanza”.</w:t>
      </w:r>
    </w:p>
    <w:p w:rsidR="00F0772D" w:rsidRPr="00EB1929" w:rsidRDefault="009B25FC">
      <w:pPr>
        <w:tabs>
          <w:tab w:val="left" w:pos="1080"/>
        </w:tabs>
        <w:spacing w:after="0" w:line="240" w:lineRule="auto"/>
        <w:ind w:right="-1"/>
        <w:jc w:val="both"/>
        <w:rPr>
          <w:rFonts w:ascii="Times New Roman" w:hAnsi="Times New Roman" w:cs="Times New Roman"/>
          <w:sz w:val="24"/>
          <w:szCs w:val="24"/>
        </w:rPr>
      </w:pPr>
      <w:r w:rsidRPr="00EB1929">
        <w:rPr>
          <w:rFonts w:ascii="Times New Roman" w:hAnsi="Times New Roman" w:cs="Times New Roman"/>
          <w:i/>
          <w:sz w:val="24"/>
          <w:szCs w:val="24"/>
        </w:rPr>
        <w:t xml:space="preserve">       b</w:t>
      </w:r>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Una proposizione doppiamente negata</w:t>
      </w:r>
      <w:proofErr w:type="gramEnd"/>
      <w:r w:rsidRPr="00EB1929">
        <w:rPr>
          <w:rFonts w:ascii="Times New Roman" w:hAnsi="Times New Roman" w:cs="Times New Roman"/>
          <w:sz w:val="24"/>
          <w:szCs w:val="24"/>
        </w:rPr>
        <w:t xml:space="preserve"> che equivale ad una proposizione meramente negata perché una negazione è rinforzata psicologicamente dall'altra; per esempio.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posso andare </w:t>
      </w:r>
      <w:r w:rsidRPr="00EB1929">
        <w:rPr>
          <w:rFonts w:ascii="Times New Roman" w:hAnsi="Times New Roman" w:cs="Times New Roman"/>
          <w:sz w:val="24"/>
          <w:szCs w:val="24"/>
          <w:u w:val="single"/>
        </w:rPr>
        <w:t>oltre</w:t>
      </w:r>
      <w:r w:rsidRPr="00EB1929">
        <w:rPr>
          <w:rFonts w:ascii="Times New Roman" w:hAnsi="Times New Roman" w:cs="Times New Roman"/>
          <w:sz w:val="24"/>
          <w:szCs w:val="24"/>
        </w:rPr>
        <w:t>”;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riesco a ottenere </w:t>
      </w:r>
      <w:r w:rsidRPr="00EB1929">
        <w:rPr>
          <w:rFonts w:ascii="Times New Roman" w:hAnsi="Times New Roman" w:cs="Times New Roman"/>
          <w:sz w:val="24"/>
          <w:szCs w:val="24"/>
          <w:u w:val="single"/>
        </w:rPr>
        <w:t>alcuna</w:t>
      </w:r>
      <w:r w:rsidRPr="00EB1929">
        <w:rPr>
          <w:rFonts w:ascii="Times New Roman" w:hAnsi="Times New Roman" w:cs="Times New Roman"/>
          <w:sz w:val="24"/>
          <w:szCs w:val="24"/>
        </w:rPr>
        <w:t xml:space="preserve"> soddisfazione".</w:t>
      </w:r>
    </w:p>
    <w:p w:rsidR="00F0772D" w:rsidRPr="003865E7" w:rsidRDefault="009B25FC">
      <w:pPr>
        <w:tabs>
          <w:tab w:val="left" w:pos="1080"/>
        </w:tabs>
        <w:spacing w:after="0" w:line="240" w:lineRule="auto"/>
        <w:ind w:right="-1"/>
        <w:jc w:val="both"/>
        <w:rPr>
          <w:rFonts w:ascii="Times New Roman" w:hAnsi="Times New Roman" w:cs="Times New Roman"/>
          <w:sz w:val="24"/>
          <w:szCs w:val="24"/>
        </w:rPr>
      </w:pPr>
      <w:r w:rsidRPr="00EB1929">
        <w:rPr>
          <w:rFonts w:ascii="Times New Roman" w:hAnsi="Times New Roman" w:cs="Times New Roman"/>
          <w:sz w:val="24"/>
          <w:szCs w:val="24"/>
        </w:rPr>
        <w:t xml:space="preserve">      </w:t>
      </w:r>
      <w:r w:rsidRPr="00EB1929">
        <w:rPr>
          <w:rFonts w:ascii="Times New Roman" w:hAnsi="Times New Roman" w:cs="Times New Roman"/>
          <w:i/>
          <w:sz w:val="24"/>
          <w:szCs w:val="24"/>
        </w:rPr>
        <w:t>c</w:t>
      </w:r>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Una proposizione doppiamente negata</w:t>
      </w:r>
      <w:proofErr w:type="gramEnd"/>
      <w:r w:rsidRPr="00EB1929">
        <w:rPr>
          <w:rFonts w:ascii="Times New Roman" w:hAnsi="Times New Roman" w:cs="Times New Roman"/>
          <w:sz w:val="24"/>
          <w:szCs w:val="24"/>
        </w:rPr>
        <w:t xml:space="preserve"> in cui una negazione spiega l'altra, ad es. </w:t>
      </w:r>
      <w:r w:rsidRPr="006533AF">
        <w:rPr>
          <w:rFonts w:ascii="Times New Roman" w:hAnsi="Times New Roman" w:cs="Times New Roman"/>
          <w:sz w:val="24"/>
          <w:szCs w:val="24"/>
        </w:rPr>
        <w:t>“</w:t>
      </w:r>
      <w:r w:rsidRPr="006533AF">
        <w:rPr>
          <w:rFonts w:ascii="Times New Roman" w:hAnsi="Times New Roman" w:cs="Times New Roman"/>
          <w:sz w:val="24"/>
          <w:szCs w:val="24"/>
          <w:u w:val="single"/>
        </w:rPr>
        <w:t>Non</w:t>
      </w:r>
      <w:r w:rsidRPr="006533AF">
        <w:rPr>
          <w:rFonts w:ascii="Times New Roman" w:hAnsi="Times New Roman" w:cs="Times New Roman"/>
          <w:sz w:val="24"/>
          <w:szCs w:val="24"/>
        </w:rPr>
        <w:t xml:space="preserve"> ho risposta da quest’uomo </w:t>
      </w:r>
      <w:r w:rsidRPr="006533AF">
        <w:rPr>
          <w:rFonts w:ascii="Times New Roman" w:hAnsi="Times New Roman" w:cs="Times New Roman"/>
          <w:sz w:val="24"/>
          <w:szCs w:val="24"/>
          <w:u w:val="single"/>
        </w:rPr>
        <w:t>sordo</w:t>
      </w:r>
      <w:r w:rsidRPr="006533AF">
        <w:rPr>
          <w:rFonts w:ascii="Times New Roman" w:hAnsi="Times New Roman" w:cs="Times New Roman"/>
          <w:sz w:val="24"/>
          <w:szCs w:val="24"/>
        </w:rPr>
        <w:t xml:space="preserve">” (in realtà questa proposizione è una versione abbreviata di due </w:t>
      </w:r>
      <w:r w:rsidRPr="003865E7">
        <w:rPr>
          <w:rFonts w:ascii="Times New Roman" w:hAnsi="Times New Roman" w:cs="Times New Roman"/>
          <w:sz w:val="24"/>
          <w:szCs w:val="24"/>
        </w:rPr>
        <w:t>proposizioni: “</w:t>
      </w:r>
      <w:r w:rsidRPr="003865E7">
        <w:rPr>
          <w:rFonts w:ascii="Times New Roman" w:hAnsi="Times New Roman" w:cs="Times New Roman"/>
          <w:sz w:val="24"/>
          <w:szCs w:val="24"/>
          <w:u w:val="single"/>
        </w:rPr>
        <w:t>Non</w:t>
      </w:r>
      <w:r w:rsidRPr="003865E7">
        <w:rPr>
          <w:rFonts w:ascii="Times New Roman" w:hAnsi="Times New Roman" w:cs="Times New Roman"/>
          <w:sz w:val="24"/>
          <w:szCs w:val="24"/>
        </w:rPr>
        <w:t xml:space="preserve"> ho risposta da questo uomo perché è </w:t>
      </w:r>
      <w:r w:rsidRPr="003865E7">
        <w:rPr>
          <w:rFonts w:ascii="Times New Roman" w:hAnsi="Times New Roman" w:cs="Times New Roman"/>
          <w:sz w:val="24"/>
          <w:szCs w:val="24"/>
          <w:u w:val="single"/>
        </w:rPr>
        <w:t>sordo</w:t>
      </w:r>
      <w:r w:rsidRPr="003865E7">
        <w:rPr>
          <w:rFonts w:ascii="Times New Roman" w:hAnsi="Times New Roman" w:cs="Times New Roman"/>
          <w:sz w:val="24"/>
          <w:szCs w:val="24"/>
        </w:rPr>
        <w:t xml:space="preserve">”). </w:t>
      </w:r>
      <w:proofErr w:type="gramStart"/>
      <w:r w:rsidRPr="003865E7">
        <w:rPr>
          <w:rFonts w:ascii="Times New Roman" w:hAnsi="Times New Roman" w:cs="Times New Roman"/>
          <w:sz w:val="24"/>
          <w:szCs w:val="24"/>
        </w:rPr>
        <w:t>Quindi</w:t>
      </w:r>
      <w:proofErr w:type="gramEnd"/>
      <w:r w:rsidRPr="003865E7">
        <w:rPr>
          <w:rFonts w:ascii="Times New Roman" w:hAnsi="Times New Roman" w:cs="Times New Roman"/>
          <w:sz w:val="24"/>
          <w:szCs w:val="24"/>
        </w:rPr>
        <w:t xml:space="preserve"> questa proposizione comporta una sola negazione, la prima.</w:t>
      </w:r>
    </w:p>
    <w:p w:rsidR="00F0772D" w:rsidRPr="00EB1929" w:rsidRDefault="003865E7">
      <w:pPr>
        <w:tabs>
          <w:tab w:val="left" w:pos="1080"/>
        </w:tabs>
        <w:spacing w:after="0" w:line="240" w:lineRule="auto"/>
        <w:ind w:right="-1" w:firstLine="540"/>
        <w:jc w:val="both"/>
        <w:rPr>
          <w:rFonts w:ascii="Times New Roman" w:hAnsi="Times New Roman" w:cs="Times New Roman"/>
          <w:sz w:val="24"/>
          <w:szCs w:val="24"/>
        </w:rPr>
      </w:pPr>
      <w:proofErr w:type="gramStart"/>
      <w:r w:rsidRPr="003865E7">
        <w:rPr>
          <w:rFonts w:ascii="Times New Roman" w:hAnsi="Times New Roman" w:cs="Times New Roman"/>
          <w:sz w:val="24"/>
          <w:szCs w:val="24"/>
        </w:rPr>
        <w:t>Successivamente</w:t>
      </w:r>
      <w:proofErr w:type="gramEnd"/>
      <w:r w:rsidRPr="003865E7">
        <w:rPr>
          <w:rFonts w:ascii="Times New Roman" w:hAnsi="Times New Roman" w:cs="Times New Roman"/>
          <w:sz w:val="24"/>
          <w:szCs w:val="24"/>
        </w:rPr>
        <w:t>, suggerisco la seguente tipologia di tutte le forme di DNP;</w:t>
      </w:r>
      <w:r>
        <w:rPr>
          <w:rFonts w:ascii="Times New Roman" w:hAnsi="Times New Roman" w:cs="Times New Roman"/>
          <w:sz w:val="24"/>
          <w:szCs w:val="24"/>
        </w:rPr>
        <w:t xml:space="preserve"> essa</w:t>
      </w:r>
      <w:r w:rsidRPr="003865E7">
        <w:rPr>
          <w:rFonts w:ascii="Times New Roman" w:hAnsi="Times New Roman" w:cs="Times New Roman"/>
          <w:sz w:val="24"/>
          <w:szCs w:val="24"/>
        </w:rPr>
        <w:t xml:space="preserve"> ha considerato anche le proposizioni doppiamente negate, formulate in modo oscuro o ambiguo; le traduco in precise DNP. </w:t>
      </w:r>
      <w:r w:rsidR="009B25FC" w:rsidRPr="003865E7">
        <w:rPr>
          <w:rFonts w:ascii="Times New Roman" w:hAnsi="Times New Roman" w:cs="Times New Roman"/>
          <w:sz w:val="24"/>
          <w:szCs w:val="24"/>
        </w:rPr>
        <w:t>Poiché il lavoro di decisione sulla natura negativa di una parola è il primo passo di questa ispezione di un</w:t>
      </w:r>
      <w:r w:rsidR="009B25FC" w:rsidRPr="00EB1929">
        <w:rPr>
          <w:rFonts w:ascii="Times New Roman" w:hAnsi="Times New Roman" w:cs="Times New Roman"/>
          <w:sz w:val="24"/>
          <w:szCs w:val="24"/>
        </w:rPr>
        <w:t xml:space="preserve"> testo, la tipologia seguente è ordinata in base al crescente grado di attenzione richiesto per definire una parola </w:t>
      </w:r>
      <w:proofErr w:type="gramStart"/>
      <w:r w:rsidR="009B25FC" w:rsidRPr="00EB1929">
        <w:rPr>
          <w:rFonts w:ascii="Times New Roman" w:hAnsi="Times New Roman" w:cs="Times New Roman"/>
          <w:sz w:val="24"/>
          <w:szCs w:val="24"/>
        </w:rPr>
        <w:t>negativa</w:t>
      </w:r>
      <w:proofErr w:type="gramEnd"/>
      <w:r w:rsidR="009B25FC" w:rsidRPr="00EB1929">
        <w:rPr>
          <w:rFonts w:ascii="Times New Roman" w:hAnsi="Times New Roman" w:cs="Times New Roman"/>
          <w:sz w:val="24"/>
          <w:szCs w:val="24"/>
        </w:rPr>
        <w:t>.</w:t>
      </w:r>
    </w:p>
    <w:p w:rsidR="00F0772D" w:rsidRPr="00EB1929" w:rsidRDefault="003865E7">
      <w:pPr>
        <w:tabs>
          <w:tab w:val="left" w:pos="108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B25FC" w:rsidRPr="00EB1929">
        <w:rPr>
          <w:rFonts w:ascii="Times New Roman" w:hAnsi="Times New Roman" w:cs="Times New Roman"/>
          <w:sz w:val="24"/>
          <w:szCs w:val="24"/>
        </w:rPr>
        <w:t>Una proposizione doppiamente negata è una vera DNP quando include:</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i/>
          <w:sz w:val="24"/>
          <w:szCs w:val="24"/>
        </w:rPr>
        <w:t>i</w:t>
      </w:r>
      <w:r w:rsidRPr="00EB1929">
        <w:rPr>
          <w:rFonts w:ascii="Times New Roman" w:hAnsi="Times New Roman" w:cs="Times New Roman"/>
          <w:sz w:val="24"/>
          <w:szCs w:val="24"/>
        </w:rPr>
        <w:t>) Due negazioni indipendenti; per esempio.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è vero che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w:t>
      </w:r>
      <w:proofErr w:type="spellStart"/>
      <w:r w:rsidRPr="00EB1929">
        <w:rPr>
          <w:rFonts w:ascii="Times New Roman" w:hAnsi="Times New Roman" w:cs="Times New Roman"/>
          <w:sz w:val="24"/>
          <w:szCs w:val="24"/>
        </w:rPr>
        <w:t>è…</w:t>
      </w:r>
      <w:proofErr w:type="spellEnd"/>
      <w:r w:rsidRPr="00EB1929">
        <w:rPr>
          <w:rFonts w:ascii="Times New Roman" w:hAnsi="Times New Roman" w:cs="Times New Roman"/>
          <w:sz w:val="24"/>
          <w:szCs w:val="24"/>
        </w:rPr>
        <w:t xml:space="preserve">”, oppure due parole negative indipendenti, ad esempio “Le proposizioni </w:t>
      </w:r>
      <w:r w:rsidRPr="00EB1929">
        <w:rPr>
          <w:rFonts w:ascii="Times New Roman" w:hAnsi="Times New Roman" w:cs="Times New Roman"/>
          <w:sz w:val="24"/>
          <w:szCs w:val="24"/>
          <w:u w:val="single"/>
        </w:rPr>
        <w:t>irreali</w:t>
      </w:r>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vengono</w:t>
      </w:r>
      <w:proofErr w:type="gramEnd"/>
      <w:r w:rsidRPr="00EB1929">
        <w:rPr>
          <w:rFonts w:ascii="Times New Roman" w:hAnsi="Times New Roman" w:cs="Times New Roman"/>
          <w:sz w:val="24"/>
          <w:szCs w:val="24"/>
        </w:rPr>
        <w:t xml:space="preserve"> </w:t>
      </w:r>
      <w:r w:rsidRPr="00EB1929">
        <w:rPr>
          <w:rFonts w:ascii="Times New Roman" w:hAnsi="Times New Roman" w:cs="Times New Roman"/>
          <w:sz w:val="24"/>
          <w:szCs w:val="24"/>
          <w:u w:val="single"/>
        </w:rPr>
        <w:t>respinte</w:t>
      </w:r>
      <w:r w:rsidRPr="00EB1929">
        <w:rPr>
          <w:rFonts w:ascii="Times New Roman" w:hAnsi="Times New Roman" w:cs="Times New Roman"/>
          <w:sz w:val="24"/>
          <w:szCs w:val="24"/>
        </w:rPr>
        <w:t>”; “</w:t>
      </w:r>
      <w:r w:rsidRPr="00EB1929">
        <w:rPr>
          <w:rFonts w:ascii="Times New Roman" w:hAnsi="Times New Roman" w:cs="Times New Roman"/>
          <w:sz w:val="24"/>
          <w:szCs w:val="24"/>
          <w:u w:val="single"/>
        </w:rPr>
        <w:t>senza</w:t>
      </w:r>
      <w:r w:rsidRPr="00EB1929">
        <w:rPr>
          <w:rFonts w:ascii="Times New Roman" w:hAnsi="Times New Roman" w:cs="Times New Roman"/>
          <w:sz w:val="24"/>
          <w:szCs w:val="24"/>
        </w:rPr>
        <w:t xml:space="preserve"> </w:t>
      </w:r>
      <w:r w:rsidRPr="00EB1929">
        <w:rPr>
          <w:rFonts w:ascii="Times New Roman" w:hAnsi="Times New Roman" w:cs="Times New Roman"/>
          <w:sz w:val="24"/>
          <w:szCs w:val="24"/>
          <w:u w:val="single"/>
        </w:rPr>
        <w:t>contraddizione</w:t>
      </w:r>
      <w:r w:rsidRPr="00EB1929">
        <w:rPr>
          <w:rFonts w:ascii="Times New Roman" w:hAnsi="Times New Roman" w:cs="Times New Roman"/>
          <w:sz w:val="24"/>
          <w:szCs w:val="24"/>
        </w:rPr>
        <w:t>”.</w:t>
      </w:r>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r w:rsidRPr="00EB1929">
        <w:rPr>
          <w:rFonts w:ascii="Times New Roman" w:hAnsi="Times New Roman" w:cs="Times New Roman"/>
          <w:i/>
          <w:sz w:val="24"/>
          <w:szCs w:val="24"/>
        </w:rPr>
        <w:t>ii</w:t>
      </w:r>
      <w:proofErr w:type="spellEnd"/>
      <w:r w:rsidRPr="00EB1929">
        <w:rPr>
          <w:rFonts w:ascii="Times New Roman" w:hAnsi="Times New Roman" w:cs="Times New Roman"/>
          <w:sz w:val="24"/>
          <w:szCs w:val="24"/>
        </w:rPr>
        <w:t xml:space="preserve">) Una singola parola composta </w:t>
      </w:r>
      <w:proofErr w:type="gramStart"/>
      <w:r w:rsidRPr="00EB1929">
        <w:rPr>
          <w:rFonts w:ascii="Times New Roman" w:hAnsi="Times New Roman" w:cs="Times New Roman"/>
          <w:sz w:val="24"/>
          <w:szCs w:val="24"/>
        </w:rPr>
        <w:t>da</w:t>
      </w:r>
      <w:proofErr w:type="gramEnd"/>
      <w:r w:rsidRPr="00EB1929">
        <w:rPr>
          <w:rFonts w:ascii="Times New Roman" w:hAnsi="Times New Roman" w:cs="Times New Roman"/>
          <w:sz w:val="24"/>
          <w:szCs w:val="24"/>
        </w:rPr>
        <w:t xml:space="preserve"> due parole negative; per esempio. "</w:t>
      </w:r>
      <w:r w:rsidRPr="00EB1929">
        <w:rPr>
          <w:rFonts w:ascii="Times New Roman" w:hAnsi="Times New Roman" w:cs="Times New Roman"/>
          <w:sz w:val="24"/>
          <w:szCs w:val="24"/>
          <w:u w:val="single"/>
        </w:rPr>
        <w:t>im</w:t>
      </w:r>
      <w:r w:rsidRPr="00EB1929">
        <w:rPr>
          <w:rFonts w:ascii="Times New Roman" w:hAnsi="Times New Roman" w:cs="Times New Roman"/>
          <w:sz w:val="24"/>
          <w:szCs w:val="24"/>
        </w:rPr>
        <w:t>-mobile" (≠ fisso) e "</w:t>
      </w:r>
      <w:r w:rsidRPr="00EB1929">
        <w:rPr>
          <w:rFonts w:ascii="Times New Roman" w:hAnsi="Times New Roman" w:cs="Times New Roman"/>
          <w:sz w:val="24"/>
          <w:szCs w:val="24"/>
          <w:u w:val="single"/>
        </w:rPr>
        <w:t>in</w:t>
      </w:r>
      <w:r w:rsidRPr="00EB1929">
        <w:rPr>
          <w:rFonts w:ascii="Times New Roman" w:hAnsi="Times New Roman" w:cs="Times New Roman"/>
          <w:sz w:val="24"/>
          <w:szCs w:val="24"/>
        </w:rPr>
        <w:t>-variante" (≠ costante).</w:t>
      </w:r>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proofErr w:type="gramStart"/>
      <w:r w:rsidRPr="00EB1929">
        <w:rPr>
          <w:rFonts w:ascii="Times New Roman" w:hAnsi="Times New Roman" w:cs="Times New Roman"/>
          <w:i/>
          <w:sz w:val="24"/>
          <w:szCs w:val="24"/>
        </w:rPr>
        <w:lastRenderedPageBreak/>
        <w:t>iii</w:t>
      </w:r>
      <w:proofErr w:type="spellEnd"/>
      <w:proofErr w:type="gramEnd"/>
      <w:r w:rsidRPr="00EB1929">
        <w:rPr>
          <w:rFonts w:ascii="Times New Roman" w:hAnsi="Times New Roman" w:cs="Times New Roman"/>
          <w:sz w:val="24"/>
          <w:szCs w:val="24"/>
        </w:rPr>
        <w:t>) Una parola che sintetizza una DNP (sottolineerò puntualmente questo genere di parole); per esempio. "solo", che significa "</w:t>
      </w:r>
      <w:r w:rsidRPr="00EB1929">
        <w:rPr>
          <w:rFonts w:ascii="Times New Roman" w:hAnsi="Times New Roman" w:cs="Times New Roman"/>
          <w:sz w:val="24"/>
          <w:szCs w:val="24"/>
          <w:u w:val="single"/>
        </w:rPr>
        <w:t>nient</w:t>
      </w:r>
      <w:r w:rsidRPr="00EB1929">
        <w:rPr>
          <w:rFonts w:ascii="Times New Roman" w:hAnsi="Times New Roman" w:cs="Times New Roman"/>
          <w:sz w:val="24"/>
          <w:szCs w:val="24"/>
        </w:rPr>
        <w:t>'</w:t>
      </w:r>
      <w:r w:rsidRPr="00EB1929">
        <w:rPr>
          <w:rFonts w:ascii="Times New Roman" w:hAnsi="Times New Roman" w:cs="Times New Roman"/>
          <w:sz w:val="24"/>
          <w:szCs w:val="24"/>
          <w:u w:val="single"/>
        </w:rPr>
        <w:t>altro</w:t>
      </w:r>
      <w:r w:rsidRPr="00EB1929">
        <w:rPr>
          <w:rFonts w:ascii="Times New Roman" w:hAnsi="Times New Roman" w:cs="Times New Roman"/>
          <w:sz w:val="24"/>
          <w:szCs w:val="24"/>
        </w:rPr>
        <w:t xml:space="preserve"> che</w:t>
      </w:r>
      <w:proofErr w:type="gramStart"/>
      <w:r w:rsidRPr="00EB1929">
        <w:rPr>
          <w:rFonts w:ascii="Times New Roman" w:hAnsi="Times New Roman" w:cs="Times New Roman"/>
          <w:sz w:val="24"/>
          <w:szCs w:val="24"/>
        </w:rPr>
        <w:t>...</w:t>
      </w:r>
      <w:proofErr w:type="gramEnd"/>
      <w:r w:rsidRPr="00EB1929">
        <w:rPr>
          <w:rFonts w:ascii="Times New Roman" w:hAnsi="Times New Roman" w:cs="Times New Roman"/>
          <w:sz w:val="24"/>
          <w:szCs w:val="24"/>
        </w:rPr>
        <w:t>".</w:t>
      </w:r>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r w:rsidRPr="00EB1929">
        <w:rPr>
          <w:rFonts w:ascii="Times New Roman" w:hAnsi="Times New Roman" w:cs="Times New Roman"/>
          <w:i/>
          <w:sz w:val="24"/>
          <w:szCs w:val="24"/>
        </w:rPr>
        <w:t>iv</w:t>
      </w:r>
      <w:proofErr w:type="spellEnd"/>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Una parola negativa</w:t>
      </w:r>
      <w:proofErr w:type="gramEnd"/>
      <w:r w:rsidRPr="00EB1929">
        <w:rPr>
          <w:rFonts w:ascii="Times New Roman" w:hAnsi="Times New Roman" w:cs="Times New Roman"/>
          <w:sz w:val="24"/>
          <w:szCs w:val="24"/>
        </w:rPr>
        <w:t xml:space="preserve"> più una parola modale, che equivale sempre a una DNP; per esempio. “possibile =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è vero che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w:t>
      </w:r>
      <w:proofErr w:type="spellStart"/>
      <w:r w:rsidRPr="00EB1929">
        <w:rPr>
          <w:rFonts w:ascii="Times New Roman" w:hAnsi="Times New Roman" w:cs="Times New Roman"/>
          <w:sz w:val="24"/>
          <w:szCs w:val="24"/>
        </w:rPr>
        <w:t>è…</w:t>
      </w:r>
      <w:proofErr w:type="spellEnd"/>
      <w:r w:rsidRPr="00EB1929">
        <w:rPr>
          <w:rFonts w:ascii="Times New Roman" w:hAnsi="Times New Roman" w:cs="Times New Roman"/>
          <w:sz w:val="24"/>
          <w:szCs w:val="24"/>
        </w:rPr>
        <w:t xml:space="preserve">” Si noti che quando un autore stabilisce “l’uguaglianza salvo i seguenti </w:t>
      </w:r>
      <w:proofErr w:type="spellStart"/>
      <w:r w:rsidRPr="00EB1929">
        <w:rPr>
          <w:rFonts w:ascii="Times New Roman" w:hAnsi="Times New Roman" w:cs="Times New Roman"/>
          <w:sz w:val="24"/>
          <w:szCs w:val="24"/>
        </w:rPr>
        <w:t>vincoli…</w:t>
      </w:r>
      <w:proofErr w:type="spellEnd"/>
      <w:r w:rsidRPr="00EB1929">
        <w:rPr>
          <w:rFonts w:ascii="Times New Roman" w:hAnsi="Times New Roman" w:cs="Times New Roman"/>
          <w:sz w:val="24"/>
          <w:szCs w:val="24"/>
        </w:rPr>
        <w:t xml:space="preserve">” ciò equivale ad affermare che l’uguaglianza vale secondo una </w:t>
      </w:r>
      <w:proofErr w:type="gramStart"/>
      <w:r w:rsidRPr="00EB1929">
        <w:rPr>
          <w:rFonts w:ascii="Times New Roman" w:hAnsi="Times New Roman" w:cs="Times New Roman"/>
          <w:sz w:val="24"/>
          <w:szCs w:val="24"/>
        </w:rPr>
        <w:t>modalità</w:t>
      </w:r>
      <w:proofErr w:type="gramEnd"/>
      <w:r w:rsidRPr="00EB1929">
        <w:rPr>
          <w:rFonts w:ascii="Times New Roman" w:hAnsi="Times New Roman" w:cs="Times New Roman"/>
          <w:sz w:val="24"/>
          <w:szCs w:val="24"/>
        </w:rPr>
        <w:t xml:space="preserve"> e quindi non abbiamo un’uguaglianza ma una DNP di Si noti inoltre che l’uso comune delle parole “equivalente” e “simile” copre una moltitudine di modalità di </w:t>
      </w:r>
      <w:proofErr w:type="spellStart"/>
      <w:r w:rsidRPr="00EB1929">
        <w:rPr>
          <w:rFonts w:ascii="Times New Roman" w:hAnsi="Times New Roman" w:cs="Times New Roman"/>
          <w:sz w:val="24"/>
          <w:szCs w:val="24"/>
        </w:rPr>
        <w:t>quasi-uguaglianza</w:t>
      </w:r>
      <w:proofErr w:type="spellEnd"/>
      <w:r w:rsidRPr="00EB1929">
        <w:rPr>
          <w:rFonts w:ascii="Times New Roman" w:hAnsi="Times New Roman" w:cs="Times New Roman"/>
          <w:sz w:val="24"/>
          <w:szCs w:val="24"/>
        </w:rPr>
        <w:t>, senza spiegare nel caso in questione quale esatta modalità di uguaglianza venga scelta..</w:t>
      </w:r>
      <w:r>
        <w:rPr>
          <w:rStyle w:val="FootnoteReference"/>
          <w:rFonts w:ascii="Times New Roman" w:hAnsi="Times New Roman" w:cs="Times New Roman"/>
          <w:sz w:val="24"/>
          <w:szCs w:val="24"/>
        </w:rPr>
        <w:footnoteReference w:id="2"/>
      </w:r>
    </w:p>
    <w:p w:rsidR="00F0772D" w:rsidRPr="006533AF"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i/>
          <w:sz w:val="24"/>
          <w:szCs w:val="24"/>
        </w:rPr>
        <w:t>v</w:t>
      </w:r>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Una parola negativa</w:t>
      </w:r>
      <w:proofErr w:type="gramEnd"/>
      <w:r w:rsidRPr="00EB1929">
        <w:rPr>
          <w:rFonts w:ascii="Times New Roman" w:hAnsi="Times New Roman" w:cs="Times New Roman"/>
          <w:sz w:val="24"/>
          <w:szCs w:val="24"/>
        </w:rPr>
        <w:t xml:space="preserve"> più una </w:t>
      </w:r>
      <w:r w:rsidRPr="00EB1929">
        <w:rPr>
          <w:rFonts w:ascii="Times New Roman" w:hAnsi="Times New Roman" w:cs="Times New Roman"/>
          <w:sz w:val="24"/>
          <w:szCs w:val="24"/>
          <w:u w:val="single"/>
        </w:rPr>
        <w:t>dis</w:t>
      </w:r>
      <w:r w:rsidRPr="00EB1929">
        <w:rPr>
          <w:rFonts w:ascii="Times New Roman" w:hAnsi="Times New Roman" w:cs="Times New Roman"/>
          <w:sz w:val="24"/>
          <w:szCs w:val="24"/>
        </w:rPr>
        <w:t>uguaglianza – solitamente rappresentata da un aggettivo comparativo; quest'ultima è una parola negativa perché è la negazione del caso di uguaglianza desiderato. Per esempio. “</w:t>
      </w:r>
      <w:r w:rsidRPr="00EB1929">
        <w:rPr>
          <w:rFonts w:ascii="Times New Roman" w:hAnsi="Times New Roman" w:cs="Times New Roman"/>
          <w:sz w:val="24"/>
          <w:szCs w:val="24"/>
          <w:u w:val="single"/>
        </w:rPr>
        <w:t xml:space="preserve">più </w:t>
      </w:r>
      <w:proofErr w:type="spellStart"/>
      <w:r w:rsidRPr="00EB1929">
        <w:rPr>
          <w:rFonts w:ascii="Times New Roman" w:hAnsi="Times New Roman" w:cs="Times New Roman"/>
          <w:sz w:val="24"/>
          <w:szCs w:val="24"/>
          <w:u w:val="single"/>
        </w:rPr>
        <w:t>di</w:t>
      </w:r>
      <w:r w:rsidRPr="00EB1929">
        <w:rPr>
          <w:rFonts w:ascii="Times New Roman" w:hAnsi="Times New Roman" w:cs="Times New Roman"/>
          <w:sz w:val="24"/>
          <w:szCs w:val="24"/>
        </w:rPr>
        <w:t>…</w:t>
      </w:r>
      <w:proofErr w:type="spellEnd"/>
      <w:r w:rsidRPr="00EB1929">
        <w:rPr>
          <w:rFonts w:ascii="Times New Roman" w:hAnsi="Times New Roman" w:cs="Times New Roman"/>
          <w:sz w:val="24"/>
          <w:szCs w:val="24"/>
        </w:rPr>
        <w:t>” e “</w:t>
      </w:r>
      <w:r w:rsidRPr="00EB1929">
        <w:rPr>
          <w:rFonts w:ascii="Times New Roman" w:hAnsi="Times New Roman" w:cs="Times New Roman"/>
          <w:sz w:val="24"/>
          <w:szCs w:val="24"/>
          <w:u w:val="single"/>
        </w:rPr>
        <w:t xml:space="preserve">meno </w:t>
      </w:r>
      <w:proofErr w:type="spellStart"/>
      <w:r w:rsidRPr="00EB1929">
        <w:rPr>
          <w:rFonts w:ascii="Times New Roman" w:hAnsi="Times New Roman" w:cs="Times New Roman"/>
          <w:sz w:val="24"/>
          <w:szCs w:val="24"/>
          <w:u w:val="single"/>
        </w:rPr>
        <w:t>di</w:t>
      </w:r>
      <w:r w:rsidRPr="00EB1929">
        <w:rPr>
          <w:rFonts w:ascii="Times New Roman" w:hAnsi="Times New Roman" w:cs="Times New Roman"/>
          <w:sz w:val="24"/>
          <w:szCs w:val="24"/>
        </w:rPr>
        <w:t>…</w:t>
      </w:r>
      <w:proofErr w:type="spellEnd"/>
      <w:r w:rsidRPr="00EB1929">
        <w:rPr>
          <w:rFonts w:ascii="Times New Roman" w:hAnsi="Times New Roman" w:cs="Times New Roman"/>
          <w:sz w:val="24"/>
          <w:szCs w:val="24"/>
        </w:rPr>
        <w:t>”. Si noti che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è </w:t>
      </w:r>
      <w:r w:rsidRPr="00EB1929">
        <w:rPr>
          <w:rFonts w:ascii="Times New Roman" w:hAnsi="Times New Roman" w:cs="Times New Roman"/>
          <w:sz w:val="24"/>
          <w:szCs w:val="24"/>
          <w:u w:val="single"/>
        </w:rPr>
        <w:t>minore</w:t>
      </w:r>
      <w:r w:rsidRPr="00EB1929">
        <w:rPr>
          <w:rFonts w:ascii="Times New Roman" w:hAnsi="Times New Roman" w:cs="Times New Roman"/>
          <w:sz w:val="24"/>
          <w:szCs w:val="24"/>
        </w:rPr>
        <w:t xml:space="preserve"> di</w:t>
      </w:r>
      <w:proofErr w:type="gramStart"/>
      <w:r w:rsidRPr="00EB1929">
        <w:rPr>
          <w:rFonts w:ascii="Times New Roman" w:hAnsi="Times New Roman" w:cs="Times New Roman"/>
          <w:sz w:val="24"/>
          <w:szCs w:val="24"/>
        </w:rPr>
        <w:t>...</w:t>
      </w:r>
      <w:proofErr w:type="gramEnd"/>
      <w:r w:rsidRPr="00EB1929">
        <w:rPr>
          <w:rFonts w:ascii="Times New Roman" w:hAnsi="Times New Roman" w:cs="Times New Roman"/>
          <w:sz w:val="24"/>
          <w:szCs w:val="24"/>
        </w:rPr>
        <w:t xml:space="preserve">" </w:t>
      </w:r>
      <w:r w:rsidRPr="006533AF">
        <w:rPr>
          <w:rFonts w:ascii="Times New Roman" w:hAnsi="Times New Roman" w:cs="Times New Roman"/>
          <w:sz w:val="24"/>
          <w:szCs w:val="24"/>
        </w:rPr>
        <w:t xml:space="preserve">≠ "è </w:t>
      </w:r>
      <w:r w:rsidRPr="006533AF">
        <w:rPr>
          <w:rFonts w:ascii="Times New Roman" w:hAnsi="Times New Roman" w:cs="Times New Roman"/>
          <w:sz w:val="24"/>
          <w:szCs w:val="24"/>
          <w:u w:val="single"/>
        </w:rPr>
        <w:t>maggiore</w:t>
      </w:r>
      <w:r w:rsidRPr="006533AF">
        <w:rPr>
          <w:rFonts w:ascii="Times New Roman" w:hAnsi="Times New Roman" w:cs="Times New Roman"/>
          <w:sz w:val="24"/>
          <w:szCs w:val="24"/>
        </w:rPr>
        <w:t xml:space="preserve"> o uguale a..." che è solo una negazione.</w:t>
      </w:r>
    </w:p>
    <w:p w:rsidR="00F0772D" w:rsidRDefault="009B25FC">
      <w:pPr>
        <w:spacing w:after="0" w:line="240" w:lineRule="auto"/>
        <w:ind w:right="-1" w:firstLine="426"/>
        <w:jc w:val="both"/>
        <w:rPr>
          <w:rFonts w:ascii="Times New Roman" w:hAnsi="Times New Roman" w:cs="Times New Roman"/>
          <w:sz w:val="24"/>
          <w:szCs w:val="24"/>
          <w:lang w:val="en-GB"/>
        </w:rPr>
      </w:pPr>
      <w:proofErr w:type="gramStart"/>
      <w:r w:rsidRPr="00EB1929">
        <w:rPr>
          <w:rFonts w:ascii="Times New Roman" w:hAnsi="Times New Roman" w:cs="Times New Roman"/>
          <w:i/>
          <w:sz w:val="24"/>
          <w:szCs w:val="24"/>
        </w:rPr>
        <w:t>vi</w:t>
      </w:r>
      <w:proofErr w:type="gramEnd"/>
      <w:r w:rsidRPr="00EB1929">
        <w:rPr>
          <w:rFonts w:ascii="Times New Roman" w:hAnsi="Times New Roman" w:cs="Times New Roman"/>
          <w:sz w:val="24"/>
          <w:szCs w:val="24"/>
        </w:rPr>
        <w:t xml:space="preserve">) Una parola negativa più un punto interrogativo apparentemente in attesa di una risposta negativa; per esempio. “Sono stupido? </w:t>
      </w:r>
      <w:proofErr w:type="gramStart"/>
      <w:r w:rsidRPr="00EB1929">
        <w:rPr>
          <w:rFonts w:ascii="Times New Roman" w:hAnsi="Times New Roman" w:cs="Times New Roman"/>
          <w:sz w:val="24"/>
          <w:szCs w:val="24"/>
        </w:rPr>
        <w:t>[Certo</w:t>
      </w:r>
      <w:proofErr w:type="gramEnd"/>
      <w:r w:rsidRPr="00EB1929">
        <w:rPr>
          <w:rFonts w:ascii="Times New Roman" w:hAnsi="Times New Roman" w:cs="Times New Roman"/>
          <w:sz w:val="24"/>
          <w:szCs w:val="24"/>
        </w:rPr>
        <w:t xml:space="preserve"> che no,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sono </w:t>
      </w:r>
      <w:r w:rsidRPr="00EB1929">
        <w:rPr>
          <w:rFonts w:ascii="Times New Roman" w:hAnsi="Times New Roman" w:cs="Times New Roman"/>
          <w:sz w:val="24"/>
          <w:szCs w:val="24"/>
          <w:u w:val="single"/>
        </w:rPr>
        <w:t>stupido</w:t>
      </w:r>
      <w:r w:rsidRPr="00EB1929">
        <w:rPr>
          <w:rFonts w:ascii="Times New Roman" w:hAnsi="Times New Roman" w:cs="Times New Roman"/>
          <w:sz w:val="24"/>
          <w:szCs w:val="24"/>
        </w:rPr>
        <w:t xml:space="preserve">]”; "Perché no?" </w:t>
      </w:r>
      <w:r>
        <w:rPr>
          <w:rFonts w:ascii="Times New Roman" w:hAnsi="Times New Roman" w:cs="Times New Roman"/>
          <w:sz w:val="24"/>
          <w:szCs w:val="24"/>
          <w:lang w:val="en-GB"/>
        </w:rPr>
        <w:t xml:space="preserve">[= </w:t>
      </w:r>
      <w:r>
        <w:rPr>
          <w:rFonts w:ascii="Times New Roman" w:hAnsi="Times New Roman" w:cs="Times New Roman"/>
          <w:sz w:val="24"/>
          <w:szCs w:val="24"/>
          <w:u w:val="single"/>
          <w:lang w:val="en-GB"/>
        </w:rPr>
        <w:t>Non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vedo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motivo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u w:val="single"/>
          <w:lang w:val="en-GB"/>
        </w:rPr>
        <w:t>contrario</w:t>
      </w:r>
      <w:proofErr w:type="spellEnd"/>
      <w:r>
        <w:rPr>
          <w:rFonts w:ascii="Times New Roman" w:hAnsi="Times New Roman" w:cs="Times New Roman"/>
          <w:sz w:val="24"/>
          <w:szCs w:val="24"/>
          <w:lang w:val="en-GB"/>
        </w:rPr>
        <w:t>]”.</w:t>
      </w:r>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proofErr w:type="gramStart"/>
      <w:r w:rsidRPr="00EB1929">
        <w:rPr>
          <w:rFonts w:ascii="Times New Roman" w:hAnsi="Times New Roman" w:cs="Times New Roman"/>
          <w:i/>
          <w:sz w:val="24"/>
          <w:szCs w:val="24"/>
        </w:rPr>
        <w:t>vii</w:t>
      </w:r>
      <w:proofErr w:type="spellEnd"/>
      <w:proofErr w:type="gramEnd"/>
      <w:r w:rsidRPr="00EB1929">
        <w:rPr>
          <w:rFonts w:ascii="Times New Roman" w:hAnsi="Times New Roman" w:cs="Times New Roman"/>
          <w:sz w:val="24"/>
          <w:szCs w:val="24"/>
        </w:rPr>
        <w:t>)</w:t>
      </w:r>
      <w:r w:rsidRPr="00EB1929">
        <w:rPr>
          <w:rFonts w:ascii="Times New Roman" w:hAnsi="Times New Roman" w:cs="Times New Roman"/>
          <w:i/>
          <w:sz w:val="24"/>
          <w:szCs w:val="24"/>
        </w:rPr>
        <w:t xml:space="preserve"> </w:t>
      </w:r>
      <w:r w:rsidRPr="00EB1929">
        <w:rPr>
          <w:rFonts w:ascii="Times New Roman" w:hAnsi="Times New Roman" w:cs="Times New Roman"/>
          <w:sz w:val="24"/>
          <w:szCs w:val="24"/>
        </w:rPr>
        <w:t xml:space="preserve">Una parola negativa più una parola idealistica che ha cancellato (spesso in modo eufemistico) un'altra parola negativa; quindi quest'ultimo deve essere restaurato; per esempio. “creare = produrre dal </w:t>
      </w:r>
      <w:r w:rsidRPr="00EB1929">
        <w:rPr>
          <w:rFonts w:ascii="Times New Roman" w:hAnsi="Times New Roman" w:cs="Times New Roman"/>
          <w:sz w:val="24"/>
          <w:szCs w:val="24"/>
          <w:u w:val="single"/>
        </w:rPr>
        <w:t>nulla</w:t>
      </w:r>
      <w:r w:rsidRPr="00EB1929">
        <w:rPr>
          <w:rFonts w:ascii="Times New Roman" w:hAnsi="Times New Roman" w:cs="Times New Roman"/>
          <w:sz w:val="24"/>
          <w:szCs w:val="24"/>
        </w:rPr>
        <w:t xml:space="preserve">”, “chimerico =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reale”, “amore platonico = amore in </w:t>
      </w:r>
      <w:r w:rsidRPr="00EB1929">
        <w:rPr>
          <w:rFonts w:ascii="Times New Roman" w:hAnsi="Times New Roman" w:cs="Times New Roman"/>
          <w:sz w:val="24"/>
          <w:szCs w:val="24"/>
          <w:u w:val="single"/>
        </w:rPr>
        <w:t>separazione</w:t>
      </w:r>
      <w:r w:rsidRPr="00EB1929">
        <w:rPr>
          <w:rFonts w:ascii="Times New Roman" w:hAnsi="Times New Roman" w:cs="Times New Roman"/>
          <w:sz w:val="24"/>
          <w:szCs w:val="24"/>
        </w:rPr>
        <w:t xml:space="preserve">”, “perpetuo = </w:t>
      </w:r>
      <w:r w:rsidRPr="00EB1929">
        <w:rPr>
          <w:rFonts w:ascii="Times New Roman" w:hAnsi="Times New Roman" w:cs="Times New Roman"/>
          <w:sz w:val="24"/>
          <w:szCs w:val="24"/>
          <w:u w:val="single"/>
        </w:rPr>
        <w:t>senza</w:t>
      </w:r>
      <w:r w:rsidRPr="00EB1929">
        <w:rPr>
          <w:rFonts w:ascii="Times New Roman" w:hAnsi="Times New Roman" w:cs="Times New Roman"/>
          <w:sz w:val="24"/>
          <w:szCs w:val="24"/>
        </w:rPr>
        <w:t xml:space="preserve"> fine”, ecc</w:t>
      </w:r>
      <w:proofErr w:type="gramStart"/>
      <w:r w:rsidRPr="00EB1929">
        <w:rPr>
          <w:rFonts w:ascii="Times New Roman" w:hAnsi="Times New Roman" w:cs="Times New Roman"/>
          <w:sz w:val="24"/>
          <w:szCs w:val="24"/>
        </w:rPr>
        <w:t>..</w:t>
      </w:r>
      <w:proofErr w:type="gramEnd"/>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proofErr w:type="gramStart"/>
      <w:r w:rsidRPr="00EB1929">
        <w:rPr>
          <w:rFonts w:ascii="Times New Roman" w:hAnsi="Times New Roman" w:cs="Times New Roman"/>
          <w:i/>
          <w:sz w:val="24"/>
          <w:szCs w:val="24"/>
        </w:rPr>
        <w:t>viii</w:t>
      </w:r>
      <w:proofErr w:type="spellEnd"/>
      <w:proofErr w:type="gramEnd"/>
      <w:r w:rsidRPr="00EB1929">
        <w:rPr>
          <w:rFonts w:ascii="Times New Roman" w:hAnsi="Times New Roman" w:cs="Times New Roman"/>
          <w:sz w:val="24"/>
          <w:szCs w:val="24"/>
        </w:rPr>
        <w:t xml:space="preserve">) Una parola negativa più una negativa implicita; quindi quest'ultimo deve essere scoperto; ad esempio, "la portata [eccessiva] di quest'opera ha forse </w:t>
      </w:r>
      <w:r w:rsidRPr="00EB1929">
        <w:rPr>
          <w:rFonts w:ascii="Times New Roman" w:hAnsi="Times New Roman" w:cs="Times New Roman"/>
          <w:sz w:val="24"/>
          <w:szCs w:val="24"/>
          <w:u w:val="single"/>
        </w:rPr>
        <w:t>ostacolato</w:t>
      </w:r>
      <w:r w:rsidRPr="00EB1929">
        <w:rPr>
          <w:rFonts w:ascii="Times New Roman" w:hAnsi="Times New Roman" w:cs="Times New Roman"/>
          <w:sz w:val="24"/>
          <w:szCs w:val="24"/>
        </w:rPr>
        <w:t xml:space="preserve"> i miei connazionali..." (</w:t>
      </w:r>
      <w:proofErr w:type="spellStart"/>
      <w:r w:rsidRPr="00EB1929">
        <w:rPr>
          <w:rFonts w:ascii="Times New Roman" w:hAnsi="Times New Roman" w:cs="Times New Roman"/>
          <w:sz w:val="24"/>
          <w:szCs w:val="24"/>
        </w:rPr>
        <w:t>Lobachevskij</w:t>
      </w:r>
      <w:proofErr w:type="spellEnd"/>
      <w:r w:rsidRPr="00EB1929">
        <w:rPr>
          <w:rFonts w:ascii="Times New Roman" w:hAnsi="Times New Roman" w:cs="Times New Roman"/>
          <w:sz w:val="24"/>
          <w:szCs w:val="24"/>
        </w:rPr>
        <w:t xml:space="preserve"> 1840, Prefazione).</w:t>
      </w:r>
    </w:p>
    <w:p w:rsidR="00F0772D" w:rsidRPr="00EB1929" w:rsidRDefault="009B25FC">
      <w:pPr>
        <w:spacing w:after="0" w:line="240" w:lineRule="auto"/>
        <w:ind w:right="-1" w:firstLine="426"/>
        <w:jc w:val="both"/>
        <w:rPr>
          <w:rFonts w:ascii="Times New Roman" w:hAnsi="Times New Roman" w:cs="Times New Roman"/>
          <w:sz w:val="24"/>
          <w:szCs w:val="24"/>
        </w:rPr>
      </w:pPr>
      <w:proofErr w:type="spellStart"/>
      <w:r w:rsidRPr="00EB1929">
        <w:rPr>
          <w:rFonts w:ascii="Times New Roman" w:hAnsi="Times New Roman" w:cs="Times New Roman"/>
          <w:i/>
          <w:sz w:val="24"/>
          <w:szCs w:val="24"/>
        </w:rPr>
        <w:t>ix</w:t>
      </w:r>
      <w:proofErr w:type="spellEnd"/>
      <w:r w:rsidRPr="00EB1929">
        <w:rPr>
          <w:rFonts w:ascii="Times New Roman" w:hAnsi="Times New Roman" w:cs="Times New Roman"/>
          <w:sz w:val="24"/>
          <w:szCs w:val="24"/>
        </w:rPr>
        <w:t xml:space="preserve">) Una parola concepita dall'autore come negativa all'interno di un dato </w:t>
      </w:r>
      <w:proofErr w:type="gramStart"/>
      <w:r w:rsidRPr="00EB1929">
        <w:rPr>
          <w:rFonts w:ascii="Times New Roman" w:hAnsi="Times New Roman" w:cs="Times New Roman"/>
          <w:sz w:val="24"/>
          <w:szCs w:val="24"/>
        </w:rPr>
        <w:t>contesto</w:t>
      </w:r>
      <w:proofErr w:type="gramEnd"/>
      <w:r w:rsidRPr="00EB1929">
        <w:rPr>
          <w:rFonts w:ascii="Times New Roman" w:hAnsi="Times New Roman" w:cs="Times New Roman"/>
          <w:sz w:val="24"/>
          <w:szCs w:val="24"/>
        </w:rPr>
        <w:t xml:space="preserve"> specifico; per esempio. </w:t>
      </w:r>
      <w:proofErr w:type="gramStart"/>
      <w:r w:rsidRPr="00EB1929">
        <w:rPr>
          <w:rFonts w:ascii="Times New Roman" w:hAnsi="Times New Roman" w:cs="Times New Roman"/>
          <w:sz w:val="24"/>
          <w:szCs w:val="24"/>
        </w:rPr>
        <w:t>nella</w:t>
      </w:r>
      <w:proofErr w:type="gramEnd"/>
      <w:r w:rsidRPr="00EB1929">
        <w:rPr>
          <w:rFonts w:ascii="Times New Roman" w:hAnsi="Times New Roman" w:cs="Times New Roman"/>
          <w:sz w:val="24"/>
          <w:szCs w:val="24"/>
        </w:rPr>
        <w:t xml:space="preserve"> fisica teorica le parole “</w:t>
      </w:r>
      <w:r w:rsidRPr="00EB1929">
        <w:rPr>
          <w:rFonts w:ascii="Times New Roman" w:hAnsi="Times New Roman" w:cs="Times New Roman"/>
          <w:sz w:val="24"/>
          <w:szCs w:val="24"/>
          <w:u w:val="single"/>
        </w:rPr>
        <w:t>cambiamento</w:t>
      </w:r>
      <w:r w:rsidRPr="00EB1929">
        <w:rPr>
          <w:rFonts w:ascii="Times New Roman" w:hAnsi="Times New Roman" w:cs="Times New Roman"/>
          <w:sz w:val="24"/>
          <w:szCs w:val="24"/>
        </w:rPr>
        <w:t>”, “</w:t>
      </w:r>
      <w:r w:rsidRPr="00EB1929">
        <w:rPr>
          <w:rFonts w:ascii="Times New Roman" w:hAnsi="Times New Roman" w:cs="Times New Roman"/>
          <w:sz w:val="24"/>
          <w:szCs w:val="24"/>
          <w:u w:val="single"/>
        </w:rPr>
        <w:t>variazione</w:t>
      </w:r>
      <w:r w:rsidRPr="00EB1929">
        <w:rPr>
          <w:rFonts w:ascii="Times New Roman" w:hAnsi="Times New Roman" w:cs="Times New Roman"/>
          <w:sz w:val="24"/>
          <w:szCs w:val="24"/>
        </w:rPr>
        <w:t>”, ecc. sono negative poiché richiedono spiegazioni teoriche; in un contesto matematico anche l'aggettivo “</w:t>
      </w:r>
      <w:r w:rsidRPr="00EB1929">
        <w:rPr>
          <w:rFonts w:ascii="Times New Roman" w:hAnsi="Times New Roman" w:cs="Times New Roman"/>
          <w:sz w:val="24"/>
          <w:szCs w:val="24"/>
          <w:u w:val="single"/>
        </w:rPr>
        <w:t>positivo</w:t>
      </w:r>
      <w:r w:rsidRPr="00EB1929">
        <w:rPr>
          <w:rFonts w:ascii="Times New Roman" w:hAnsi="Times New Roman" w:cs="Times New Roman"/>
          <w:sz w:val="24"/>
          <w:szCs w:val="24"/>
        </w:rPr>
        <w:t>” può avere un significato negativo, ad es. quando indica un valore “</w:t>
      </w:r>
      <w:r w:rsidRPr="00EB1929">
        <w:rPr>
          <w:rFonts w:ascii="Times New Roman" w:hAnsi="Times New Roman" w:cs="Times New Roman"/>
          <w:sz w:val="24"/>
          <w:szCs w:val="24"/>
          <w:u w:val="single"/>
        </w:rPr>
        <w:t>diverso</w:t>
      </w:r>
      <w:r w:rsidRPr="00EB1929">
        <w:rPr>
          <w:rFonts w:ascii="Times New Roman" w:hAnsi="Times New Roman" w:cs="Times New Roman"/>
          <w:sz w:val="24"/>
          <w:szCs w:val="24"/>
        </w:rPr>
        <w:t xml:space="preserve"> da zero”. Questi esempi </w:t>
      </w:r>
      <w:proofErr w:type="gramStart"/>
      <w:r w:rsidRPr="00EB1929">
        <w:rPr>
          <w:rFonts w:ascii="Times New Roman" w:hAnsi="Times New Roman" w:cs="Times New Roman"/>
          <w:sz w:val="24"/>
          <w:szCs w:val="24"/>
        </w:rPr>
        <w:t>sottolineano</w:t>
      </w:r>
      <w:proofErr w:type="gramEnd"/>
      <w:r w:rsidRPr="00EB1929">
        <w:rPr>
          <w:rFonts w:ascii="Times New Roman" w:hAnsi="Times New Roman" w:cs="Times New Roman"/>
          <w:sz w:val="24"/>
          <w:szCs w:val="24"/>
        </w:rPr>
        <w:t xml:space="preserve"> che dobbiamo superare un'imprecisione principale riguardante la natura (affermativa o negativa) di una parola candidata a essere riconosciuta come parola negativa.</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In ambito linguistico si è soliti tenere conto di più distinzioni rispetto a quelle sopra indicate. Ad esempio, è noto che esiste una differenza semantica </w:t>
      </w:r>
      <w:proofErr w:type="gramStart"/>
      <w:r w:rsidRPr="00EB1929">
        <w:rPr>
          <w:rFonts w:ascii="Times New Roman" w:hAnsi="Times New Roman" w:cs="Times New Roman"/>
          <w:sz w:val="24"/>
          <w:szCs w:val="24"/>
        </w:rPr>
        <w:t>tra ad</w:t>
      </w:r>
      <w:proofErr w:type="gramEnd"/>
      <w:r w:rsidRPr="00EB1929">
        <w:rPr>
          <w:rFonts w:ascii="Times New Roman" w:hAnsi="Times New Roman" w:cs="Times New Roman"/>
          <w:sz w:val="24"/>
          <w:szCs w:val="24"/>
        </w:rPr>
        <w:t xml:space="preserve"> esempio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è una persona </w:t>
      </w:r>
      <w:r w:rsidRPr="00EB1929">
        <w:rPr>
          <w:rFonts w:ascii="Times New Roman" w:hAnsi="Times New Roman" w:cs="Times New Roman"/>
          <w:sz w:val="24"/>
          <w:szCs w:val="24"/>
          <w:u w:val="single"/>
        </w:rPr>
        <w:t>disonesta</w:t>
      </w:r>
      <w:r w:rsidRPr="00EB1929">
        <w:rPr>
          <w:rFonts w:ascii="Times New Roman" w:hAnsi="Times New Roman" w:cs="Times New Roman"/>
          <w:sz w:val="24"/>
          <w:szCs w:val="24"/>
        </w:rPr>
        <w:t xml:space="preserve">” e “È una persona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w:t>
      </w:r>
      <w:r w:rsidRPr="00EB1929">
        <w:rPr>
          <w:rFonts w:ascii="Times New Roman" w:hAnsi="Times New Roman" w:cs="Times New Roman"/>
          <w:sz w:val="24"/>
          <w:szCs w:val="24"/>
          <w:u w:val="single"/>
        </w:rPr>
        <w:t>disonesta</w:t>
      </w:r>
      <w:r w:rsidRPr="00EB1929">
        <w:rPr>
          <w:rFonts w:ascii="Times New Roman" w:hAnsi="Times New Roman" w:cs="Times New Roman"/>
          <w:sz w:val="24"/>
          <w:szCs w:val="24"/>
        </w:rPr>
        <w:t>”; “</w:t>
      </w:r>
      <w:r w:rsidRPr="00EB1929">
        <w:rPr>
          <w:rFonts w:ascii="Times New Roman" w:hAnsi="Times New Roman" w:cs="Times New Roman"/>
          <w:sz w:val="24"/>
          <w:szCs w:val="24"/>
          <w:u w:val="single"/>
        </w:rPr>
        <w:t>Non</w:t>
      </w:r>
      <w:r w:rsidRPr="00EB1929">
        <w:rPr>
          <w:rFonts w:ascii="Times New Roman" w:hAnsi="Times New Roman" w:cs="Times New Roman"/>
          <w:sz w:val="24"/>
          <w:szCs w:val="24"/>
        </w:rPr>
        <w:t xml:space="preserve"> un matrimonio felice” e “Un matrimonio </w:t>
      </w:r>
      <w:r w:rsidRPr="00EB1929">
        <w:rPr>
          <w:rFonts w:ascii="Times New Roman" w:hAnsi="Times New Roman" w:cs="Times New Roman"/>
          <w:sz w:val="24"/>
          <w:szCs w:val="24"/>
          <w:u w:val="single"/>
        </w:rPr>
        <w:t>in</w:t>
      </w:r>
      <w:r w:rsidRPr="00EB1929">
        <w:rPr>
          <w:rFonts w:ascii="Times New Roman" w:hAnsi="Times New Roman" w:cs="Times New Roman"/>
          <w:sz w:val="24"/>
          <w:szCs w:val="24"/>
        </w:rPr>
        <w:t xml:space="preserve">felice”. </w:t>
      </w:r>
      <w:proofErr w:type="gramStart"/>
      <w:r w:rsidRPr="00EB1929">
        <w:rPr>
          <w:rFonts w:ascii="Times New Roman" w:hAnsi="Times New Roman" w:cs="Times New Roman"/>
          <w:sz w:val="24"/>
          <w:szCs w:val="24"/>
        </w:rPr>
        <w:t>Viene</w:t>
      </w:r>
      <w:proofErr w:type="gramEnd"/>
      <w:r w:rsidRPr="00EB1929">
        <w:rPr>
          <w:rFonts w:ascii="Times New Roman" w:hAnsi="Times New Roman" w:cs="Times New Roman"/>
          <w:sz w:val="24"/>
          <w:szCs w:val="24"/>
        </w:rPr>
        <w:t xml:space="preserve"> inoltre sottolineata la differenza semantica tra una negazione dell'intero predicato e una negazione del termine predicativo; per esempio. “Non tutti i maschi non sono sposati” e “Tutti i maschi non sono sposati”.</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Sebbene semanticamente diverse, ciascuna coppia di proposizioni </w:t>
      </w:r>
      <w:proofErr w:type="gramStart"/>
      <w:r w:rsidRPr="00EB1929">
        <w:rPr>
          <w:rFonts w:ascii="Times New Roman" w:hAnsi="Times New Roman" w:cs="Times New Roman"/>
          <w:sz w:val="24"/>
          <w:szCs w:val="24"/>
        </w:rPr>
        <w:t>include</w:t>
      </w:r>
      <w:proofErr w:type="gramEnd"/>
      <w:r w:rsidRPr="00EB1929">
        <w:rPr>
          <w:rFonts w:ascii="Times New Roman" w:hAnsi="Times New Roman" w:cs="Times New Roman"/>
          <w:sz w:val="24"/>
          <w:szCs w:val="24"/>
        </w:rPr>
        <w:t xml:space="preserve"> due parole negative; questo è il fatto logico che viene notato in modo oggettivo da un lettore; i restanti significati delle proposizioni appartengono ad altri mondi rispetto alla caratteristica logica che ci interessa. Presumo quindi che le </w:t>
      </w:r>
      <w:proofErr w:type="gramStart"/>
      <w:r w:rsidRPr="00EB1929">
        <w:rPr>
          <w:rFonts w:ascii="Times New Roman" w:hAnsi="Times New Roman" w:cs="Times New Roman"/>
          <w:sz w:val="24"/>
          <w:szCs w:val="24"/>
        </w:rPr>
        <w:t>ulteriori</w:t>
      </w:r>
      <w:proofErr w:type="gramEnd"/>
      <w:r w:rsidRPr="00EB1929">
        <w:rPr>
          <w:rFonts w:ascii="Times New Roman" w:hAnsi="Times New Roman" w:cs="Times New Roman"/>
          <w:sz w:val="24"/>
          <w:szCs w:val="24"/>
        </w:rPr>
        <w:t xml:space="preserve"> distinzioni linguistiche siano troppo sofisticate rispetto alla distinzione fondamentale tra il caso di una negazione e quello di due negazioni; cioè una proposizione che include due negazioni deve essere considerata come una DNP indipendentemente dalla loro posizione all'interno della proposizione.</w:t>
      </w:r>
    </w:p>
    <w:p w:rsidR="00F0772D" w:rsidRPr="00EB1929" w:rsidRDefault="009B25FC">
      <w:pPr>
        <w:tabs>
          <w:tab w:val="left" w:pos="1080"/>
        </w:tabs>
        <w:spacing w:after="0" w:line="240" w:lineRule="auto"/>
        <w:ind w:right="-1"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Secondo la mia esperienza, i casi sopra indicati esauriscono l'insieme di tutti i casi incontrati quando si </w:t>
      </w:r>
      <w:proofErr w:type="gramStart"/>
      <w:r w:rsidRPr="00EB1929">
        <w:rPr>
          <w:rFonts w:ascii="Times New Roman" w:hAnsi="Times New Roman" w:cs="Times New Roman"/>
          <w:sz w:val="24"/>
          <w:szCs w:val="24"/>
        </w:rPr>
        <w:t>riconoscono</w:t>
      </w:r>
      <w:proofErr w:type="gramEnd"/>
      <w:r w:rsidRPr="00EB1929">
        <w:rPr>
          <w:rFonts w:ascii="Times New Roman" w:hAnsi="Times New Roman" w:cs="Times New Roman"/>
          <w:sz w:val="24"/>
          <w:szCs w:val="24"/>
        </w:rPr>
        <w:t xml:space="preserve"> DNP all'interno di un testo.</w:t>
      </w:r>
    </w:p>
    <w:p w:rsidR="00F0772D" w:rsidRPr="00EB1929" w:rsidRDefault="00F0772D">
      <w:pPr>
        <w:tabs>
          <w:tab w:val="left" w:pos="1080"/>
        </w:tabs>
        <w:spacing w:after="0" w:line="240" w:lineRule="auto"/>
        <w:ind w:right="-232" w:firstLine="540"/>
        <w:jc w:val="both"/>
        <w:rPr>
          <w:rFonts w:ascii="Times New Roman" w:hAnsi="Times New Roman" w:cs="Times New Roman"/>
          <w:b/>
          <w:sz w:val="24"/>
          <w:szCs w:val="24"/>
        </w:rPr>
      </w:pPr>
    </w:p>
    <w:p w:rsidR="00F0772D" w:rsidRPr="00EB1929" w:rsidRDefault="00F0772D">
      <w:pPr>
        <w:spacing w:after="0" w:line="240" w:lineRule="auto"/>
        <w:ind w:firstLine="426"/>
        <w:jc w:val="both"/>
        <w:rPr>
          <w:rFonts w:ascii="Times New Roman" w:hAnsi="Times New Roman" w:cs="Times New Roman"/>
          <w:b/>
          <w:sz w:val="24"/>
          <w:szCs w:val="24"/>
        </w:rPr>
      </w:pPr>
    </w:p>
    <w:p w:rsidR="00F0772D" w:rsidRPr="00EB1929" w:rsidRDefault="00F0772D">
      <w:pPr>
        <w:spacing w:after="0" w:line="240" w:lineRule="auto"/>
        <w:ind w:firstLine="426"/>
        <w:jc w:val="both"/>
        <w:rPr>
          <w:rFonts w:ascii="Times New Roman" w:hAnsi="Times New Roman" w:cs="Times New Roman"/>
          <w:b/>
          <w:sz w:val="24"/>
          <w:szCs w:val="24"/>
        </w:rPr>
      </w:pPr>
    </w:p>
    <w:p w:rsidR="00F0772D" w:rsidRPr="00EB1929" w:rsidRDefault="009B25FC">
      <w:pPr>
        <w:spacing w:after="0" w:line="240" w:lineRule="auto"/>
        <w:ind w:firstLine="426"/>
        <w:jc w:val="both"/>
        <w:rPr>
          <w:rFonts w:ascii="Times New Roman" w:hAnsi="Times New Roman" w:cs="Times New Roman"/>
          <w:b/>
          <w:sz w:val="24"/>
          <w:szCs w:val="24"/>
        </w:rPr>
      </w:pPr>
      <w:r w:rsidRPr="00EB1929">
        <w:rPr>
          <w:rFonts w:ascii="Times New Roman" w:hAnsi="Times New Roman" w:cs="Times New Roman"/>
          <w:b/>
          <w:sz w:val="24"/>
          <w:szCs w:val="24"/>
        </w:rPr>
        <w:lastRenderedPageBreak/>
        <w:t xml:space="preserve">4. </w:t>
      </w:r>
      <w:r w:rsidRPr="00EB1929">
        <w:rPr>
          <w:rFonts w:ascii="Times New Roman" w:hAnsi="Times New Roman" w:cs="Times New Roman"/>
          <w:b/>
          <w:color w:val="000000"/>
          <w:sz w:val="24"/>
          <w:szCs w:val="24"/>
        </w:rPr>
        <w:t>Una nuova organizzazione formale di una teoria scientifica: gli ultimi tre passaggi logici</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3) In ciascuna delle teorie scientifiche sopra menzionate i DPN compongono prove per assurdo, la cui conclusione finale è ancora una DNP.</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bCs/>
          <w:sz w:val="24"/>
          <w:szCs w:val="24"/>
        </w:rPr>
        <w:t>4) Alla conclusione finale l'autore applica sotto due vincoli (</w:t>
      </w:r>
      <w:proofErr w:type="spellStart"/>
      <w:r w:rsidRPr="00EB1929">
        <w:rPr>
          <w:rFonts w:ascii="Times New Roman" w:hAnsi="Times New Roman" w:cs="Times New Roman"/>
          <w:bCs/>
          <w:sz w:val="24"/>
          <w:szCs w:val="24"/>
        </w:rPr>
        <w:t>Markov</w:t>
      </w:r>
      <w:proofErr w:type="spellEnd"/>
      <w:r w:rsidRPr="00EB1929">
        <w:rPr>
          <w:rFonts w:ascii="Times New Roman" w:hAnsi="Times New Roman" w:cs="Times New Roman"/>
          <w:bCs/>
          <w:sz w:val="24"/>
          <w:szCs w:val="24"/>
        </w:rPr>
        <w:t xml:space="preserve"> 1961, p. 5) il principio di ragione sufficiente (PSR, </w:t>
      </w:r>
      <w:proofErr w:type="spellStart"/>
      <w:r w:rsidRPr="00EB1929">
        <w:rPr>
          <w:rFonts w:ascii="Times New Roman" w:hAnsi="Times New Roman" w:cs="Times New Roman"/>
          <w:bCs/>
          <w:sz w:val="24"/>
          <w:szCs w:val="24"/>
        </w:rPr>
        <w:t>Leibniz</w:t>
      </w:r>
      <w:proofErr w:type="spellEnd"/>
      <w:r w:rsidRPr="00EB1929">
        <w:rPr>
          <w:rFonts w:ascii="Times New Roman" w:hAnsi="Times New Roman" w:cs="Times New Roman"/>
          <w:bCs/>
          <w:sz w:val="24"/>
          <w:szCs w:val="24"/>
        </w:rPr>
        <w:t xml:space="preserve"> 1686) per tradurlo in una proposizione affermativa, l'unica che possa essere verificata con la realtà.</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bCs/>
          <w:sz w:val="24"/>
          <w:szCs w:val="24"/>
        </w:rPr>
        <w:t xml:space="preserve">5) Questa proposizione e le sue conseguenze </w:t>
      </w:r>
      <w:proofErr w:type="gramStart"/>
      <w:r w:rsidRPr="00EB1929">
        <w:rPr>
          <w:rFonts w:ascii="Times New Roman" w:hAnsi="Times New Roman" w:cs="Times New Roman"/>
          <w:bCs/>
          <w:sz w:val="24"/>
          <w:szCs w:val="24"/>
        </w:rPr>
        <w:t>vengono</w:t>
      </w:r>
      <w:proofErr w:type="gramEnd"/>
      <w:r w:rsidRPr="00EB1929">
        <w:rPr>
          <w:rFonts w:ascii="Times New Roman" w:hAnsi="Times New Roman" w:cs="Times New Roman"/>
          <w:bCs/>
          <w:sz w:val="24"/>
          <w:szCs w:val="24"/>
        </w:rPr>
        <w:t xml:space="preserve"> poi verificate con la realtà e quindi possono convalidare la teoria. </w:t>
      </w:r>
      <w:r w:rsidR="00D45F35">
        <w:rPr>
          <w:rFonts w:ascii="Times New Roman" w:hAnsi="Times New Roman" w:cs="Times New Roman"/>
          <w:bCs/>
          <w:sz w:val="24"/>
          <w:szCs w:val="24"/>
        </w:rPr>
        <w:t>Questo è l’ultimo passo logico di tale organizzazione della teoria.</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La differenza tra i due tipi di logica non è superabile né approssimabile (</w:t>
      </w:r>
      <w:proofErr w:type="spellStart"/>
      <w:r w:rsidRPr="00EB1929">
        <w:rPr>
          <w:rFonts w:ascii="Times New Roman" w:hAnsi="Times New Roman" w:cs="Times New Roman"/>
          <w:sz w:val="24"/>
          <w:szCs w:val="24"/>
        </w:rPr>
        <w:t>Goedel</w:t>
      </w:r>
      <w:proofErr w:type="spellEnd"/>
      <w:r w:rsidRPr="00EB1929">
        <w:rPr>
          <w:rFonts w:ascii="Times New Roman" w:hAnsi="Times New Roman" w:cs="Times New Roman"/>
          <w:sz w:val="24"/>
          <w:szCs w:val="24"/>
        </w:rPr>
        <w:t xml:space="preserve"> 1933f). Lo stesso vale per la differenza tra i due tipi di organizzazione teorica. In effetti, presentano molte variazioni radicali nei significati delle loro nozioni di base:</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Proposizioni semplici: assiomi/problemi</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Principi: a priori/metodologici</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Passi </w:t>
      </w:r>
      <w:proofErr w:type="spellStart"/>
      <w:r w:rsidRPr="00EB1929">
        <w:rPr>
          <w:rFonts w:ascii="Times New Roman" w:hAnsi="Times New Roman" w:cs="Times New Roman"/>
          <w:sz w:val="24"/>
          <w:szCs w:val="24"/>
        </w:rPr>
        <w:t>logigi</w:t>
      </w:r>
      <w:proofErr w:type="spellEnd"/>
      <w:r w:rsidRPr="00EB1929">
        <w:rPr>
          <w:rFonts w:ascii="Times New Roman" w:hAnsi="Times New Roman" w:cs="Times New Roman"/>
          <w:sz w:val="24"/>
          <w:szCs w:val="24"/>
        </w:rPr>
        <w:t>: deduzioni/induzioni</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Teoremi: diretti/per assurdo</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Conclusioni: teoremi infiniti/nuovo metodo scientifico </w:t>
      </w:r>
    </w:p>
    <w:p w:rsidR="00F0772D" w:rsidRDefault="009B25FC">
      <w:pPr>
        <w:spacing w:after="0" w:line="240" w:lineRule="auto"/>
        <w:ind w:right="-1" w:firstLine="426"/>
        <w:jc w:val="both"/>
      </w:pPr>
      <w:r w:rsidRPr="00EB1929">
        <w:rPr>
          <w:rFonts w:ascii="Times New Roman" w:hAnsi="Times New Roman" w:cs="Times New Roman"/>
          <w:sz w:val="24"/>
          <w:szCs w:val="24"/>
        </w:rPr>
        <w:t xml:space="preserve">Insomma, per diverse ragioni la distanza </w:t>
      </w:r>
      <w:proofErr w:type="gramStart"/>
      <w:r w:rsidRPr="00EB1929">
        <w:rPr>
          <w:rFonts w:ascii="Times New Roman" w:hAnsi="Times New Roman" w:cs="Times New Roman"/>
          <w:sz w:val="24"/>
          <w:szCs w:val="24"/>
        </w:rPr>
        <w:t>dell’IA</w:t>
      </w:r>
      <w:proofErr w:type="gramEnd"/>
      <w:r w:rsidRPr="00EB1929">
        <w:rPr>
          <w:rFonts w:ascii="Times New Roman" w:hAnsi="Times New Roman" w:cs="Times New Roman"/>
          <w:sz w:val="24"/>
          <w:szCs w:val="24"/>
        </w:rPr>
        <w:t xml:space="preserve"> dalla teoria PO appare incolmabile.</w:t>
      </w:r>
    </w:p>
    <w:p w:rsidR="00F0772D" w:rsidRPr="00EB1929" w:rsidRDefault="00F0772D">
      <w:pPr>
        <w:spacing w:after="0" w:line="240" w:lineRule="auto"/>
        <w:ind w:firstLine="426"/>
        <w:jc w:val="both"/>
        <w:rPr>
          <w:rFonts w:ascii="Times New Roman" w:hAnsi="Times New Roman" w:cs="Times New Roman"/>
          <w:b/>
          <w:sz w:val="24"/>
          <w:szCs w:val="24"/>
        </w:rPr>
      </w:pPr>
    </w:p>
    <w:p w:rsidR="00F0772D" w:rsidRPr="00EB1929" w:rsidRDefault="009B25FC">
      <w:pPr>
        <w:spacing w:after="0" w:line="240" w:lineRule="auto"/>
        <w:ind w:firstLine="426"/>
        <w:jc w:val="both"/>
        <w:rPr>
          <w:rFonts w:eastAsia="Times New Roman"/>
        </w:rPr>
      </w:pPr>
      <w:r w:rsidRPr="00EB1929">
        <w:rPr>
          <w:rFonts w:ascii="Times New Roman" w:hAnsi="Times New Roman" w:cs="Times New Roman"/>
          <w:b/>
          <w:sz w:val="24"/>
          <w:szCs w:val="24"/>
        </w:rPr>
        <w:t xml:space="preserve">5. </w:t>
      </w:r>
      <w:r w:rsidRPr="00EB1929">
        <w:rPr>
          <w:rFonts w:ascii="Times New Roman" w:eastAsia="Times New Roman" w:hAnsi="Times New Roman" w:cs="Times New Roman"/>
          <w:b/>
          <w:sz w:val="24"/>
          <w:szCs w:val="24"/>
        </w:rPr>
        <w:t xml:space="preserve">Una nuova definizione </w:t>
      </w:r>
      <w:proofErr w:type="gramStart"/>
      <w:r w:rsidRPr="00EB1929">
        <w:rPr>
          <w:rFonts w:ascii="Times New Roman" w:eastAsia="Times New Roman" w:hAnsi="Times New Roman" w:cs="Times New Roman"/>
          <w:b/>
          <w:sz w:val="24"/>
          <w:szCs w:val="24"/>
        </w:rPr>
        <w:t xml:space="preserve">di </w:t>
      </w:r>
      <w:proofErr w:type="gramEnd"/>
      <w:r w:rsidRPr="00EB1929">
        <w:rPr>
          <w:rFonts w:ascii="Times New Roman" w:eastAsia="Times New Roman" w:hAnsi="Times New Roman" w:cs="Times New Roman"/>
          <w:b/>
          <w:sz w:val="24"/>
          <w:szCs w:val="24"/>
        </w:rPr>
        <w:t>intelligenza</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Affrontiamo ora un grande problema, la definizione di “significato”. Una possibile definizione è la seguente: “Il significato è la pertinenza all'azione e ai pensieri che gli esseri umani attribuiscono agli stimoli che incontrano nelle sensazioni”. Questa definizione attribuisce la massima importanza all'ambiente, che però può essere sia quello esterno </w:t>
      </w:r>
      <w:proofErr w:type="gramStart"/>
      <w:r w:rsidRPr="00EB1929">
        <w:rPr>
          <w:rFonts w:ascii="Times New Roman" w:hAnsi="Times New Roman" w:cs="Times New Roman"/>
          <w:sz w:val="24"/>
          <w:szCs w:val="24"/>
        </w:rPr>
        <w:t>che</w:t>
      </w:r>
      <w:proofErr w:type="gramEnd"/>
      <w:r w:rsidRPr="00EB1929">
        <w:rPr>
          <w:rFonts w:ascii="Times New Roman" w:hAnsi="Times New Roman" w:cs="Times New Roman"/>
          <w:sz w:val="24"/>
          <w:szCs w:val="24"/>
        </w:rPr>
        <w:t xml:space="preserve"> quello interno ad una persona. Quindi il problema principale per dare significato </w:t>
      </w:r>
      <w:proofErr w:type="gramStart"/>
      <w:r w:rsidRPr="00EB1929">
        <w:rPr>
          <w:rFonts w:ascii="Times New Roman" w:hAnsi="Times New Roman" w:cs="Times New Roman"/>
          <w:sz w:val="24"/>
          <w:szCs w:val="24"/>
        </w:rPr>
        <w:t>ad</w:t>
      </w:r>
      <w:proofErr w:type="gramEnd"/>
      <w:r w:rsidRPr="00EB1929">
        <w:rPr>
          <w:rFonts w:ascii="Times New Roman" w:hAnsi="Times New Roman" w:cs="Times New Roman"/>
          <w:sz w:val="24"/>
          <w:szCs w:val="24"/>
        </w:rPr>
        <w:t xml:space="preserve"> una proposizione è contestualizzarla. Mentre per contestualizzare una </w:t>
      </w:r>
      <w:proofErr w:type="gramStart"/>
      <w:r w:rsidRPr="00EB1929">
        <w:rPr>
          <w:rFonts w:ascii="Times New Roman" w:hAnsi="Times New Roman" w:cs="Times New Roman"/>
          <w:sz w:val="24"/>
          <w:szCs w:val="24"/>
        </w:rPr>
        <w:t>proposizione l'</w:t>
      </w:r>
      <w:proofErr w:type="gramEnd"/>
      <w:r w:rsidRPr="00EB1929">
        <w:rPr>
          <w:rFonts w:ascii="Times New Roman" w:hAnsi="Times New Roman" w:cs="Times New Roman"/>
          <w:sz w:val="24"/>
          <w:szCs w:val="24"/>
        </w:rPr>
        <w:t xml:space="preserve">uomo si avvale di conoscenze pregresse, un computer deve apprendere quale può essere di volta in volta il contesto di riferimento. A prima vista sembra impossibile enumerare tutti questi </w:t>
      </w:r>
      <w:proofErr w:type="gramStart"/>
      <w:r w:rsidRPr="00EB1929">
        <w:rPr>
          <w:rFonts w:ascii="Times New Roman" w:hAnsi="Times New Roman" w:cs="Times New Roman"/>
          <w:sz w:val="24"/>
          <w:szCs w:val="24"/>
        </w:rPr>
        <w:t>contesti</w:t>
      </w:r>
      <w:proofErr w:type="gramEnd"/>
      <w:r w:rsidRPr="00EB1929">
        <w:rPr>
          <w:rFonts w:ascii="Times New Roman" w:hAnsi="Times New Roman" w:cs="Times New Roman"/>
          <w:sz w:val="24"/>
          <w:szCs w:val="24"/>
        </w:rPr>
        <w:t xml:space="preserve"> e sottoporli all’apprendimento automatico</w:t>
      </w:r>
      <w:r>
        <w:rPr>
          <w:rStyle w:val="FootnoteReference"/>
          <w:rFonts w:ascii="Times New Roman" w:hAnsi="Times New Roman" w:cs="Times New Roman"/>
          <w:sz w:val="24"/>
          <w:szCs w:val="24"/>
          <w:lang w:val="en-GB"/>
        </w:rPr>
        <w:footnoteReference w:id="3"/>
      </w:r>
      <w:r w:rsidRPr="00EB1929">
        <w:rPr>
          <w:rFonts w:ascii="Times New Roman" w:hAnsi="Times New Roman" w:cs="Times New Roman"/>
          <w:sz w:val="24"/>
          <w:szCs w:val="24"/>
        </w:rPr>
        <w:t>.</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Non meno difficile è il problema di definire la nozione cruciale di “intelligenza”. Ad esempio, suggerisco una vecchia definizione: “L’intelligenza è una capacità aggregata o globale dell’individuo di agire in modo mirato, di pensare razionalmente e di affrontare in modo efficace il suo ambiente”. (</w:t>
      </w:r>
      <w:proofErr w:type="spellStart"/>
      <w:r w:rsidRPr="00EB1929">
        <w:rPr>
          <w:rFonts w:ascii="Times New Roman" w:hAnsi="Times New Roman" w:cs="Times New Roman"/>
          <w:sz w:val="24"/>
          <w:szCs w:val="24"/>
        </w:rPr>
        <w:t>Wechsler</w:t>
      </w:r>
      <w:proofErr w:type="spellEnd"/>
      <w:r w:rsidRPr="00EB1929">
        <w:rPr>
          <w:rFonts w:ascii="Times New Roman" w:hAnsi="Times New Roman" w:cs="Times New Roman"/>
          <w:sz w:val="24"/>
          <w:szCs w:val="24"/>
        </w:rPr>
        <w:t xml:space="preserve"> 1944).</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Osservo innanzitutto che esiste una distinzione tra il singolo atto intellettuale di una persona, che può </w:t>
      </w:r>
      <w:proofErr w:type="gramStart"/>
      <w:r w:rsidRPr="00EB1929">
        <w:rPr>
          <w:rFonts w:ascii="Times New Roman" w:hAnsi="Times New Roman" w:cs="Times New Roman"/>
          <w:sz w:val="24"/>
          <w:szCs w:val="24"/>
        </w:rPr>
        <w:t>risultare</w:t>
      </w:r>
      <w:proofErr w:type="gramEnd"/>
      <w:r w:rsidRPr="00EB1929">
        <w:rPr>
          <w:rFonts w:ascii="Times New Roman" w:hAnsi="Times New Roman" w:cs="Times New Roman"/>
          <w:sz w:val="24"/>
          <w:szCs w:val="24"/>
        </w:rPr>
        <w:t xml:space="preserve"> anche da un comportamento casuale, e la costruzione di una teoria scientifica sistematica, che dia senso pieno alle diverse attività a cui fa riferimento </w:t>
      </w:r>
      <w:proofErr w:type="spellStart"/>
      <w:r w:rsidRPr="00EB1929">
        <w:rPr>
          <w:rFonts w:ascii="Times New Roman" w:hAnsi="Times New Roman" w:cs="Times New Roman"/>
          <w:sz w:val="24"/>
          <w:szCs w:val="24"/>
        </w:rPr>
        <w:t>Wechsler</w:t>
      </w:r>
      <w:proofErr w:type="spellEnd"/>
      <w:r w:rsidRPr="00EB1929">
        <w:rPr>
          <w:rFonts w:ascii="Times New Roman" w:hAnsi="Times New Roman" w:cs="Times New Roman"/>
          <w:sz w:val="24"/>
          <w:szCs w:val="24"/>
        </w:rPr>
        <w:t xml:space="preserve">. In corrispondenza di questa distinzione si possono avanzare due tesi principali </w:t>
      </w:r>
      <w:proofErr w:type="gramStart"/>
      <w:r w:rsidRPr="00EB1929">
        <w:rPr>
          <w:rFonts w:ascii="Times New Roman" w:hAnsi="Times New Roman" w:cs="Times New Roman"/>
          <w:sz w:val="24"/>
          <w:szCs w:val="24"/>
        </w:rPr>
        <w:t>sull’IA</w:t>
      </w:r>
      <w:proofErr w:type="gramEnd"/>
      <w:r w:rsidRPr="00EB1929">
        <w:rPr>
          <w:rFonts w:ascii="Times New Roman" w:hAnsi="Times New Roman" w:cs="Times New Roman"/>
          <w:sz w:val="24"/>
          <w:szCs w:val="24"/>
        </w:rPr>
        <w:t>: la tesi debole, secondo la quale l’IA può possedere un po’ dell’intelligenza umana attraverso alcuni singoli atti, e la tesi forte, secondo la quale l’IA ingloba l’intera intelligenza umana.</w:t>
      </w:r>
    </w:p>
    <w:p w:rsidR="00F0772D" w:rsidRDefault="009B25FC">
      <w:pPr>
        <w:spacing w:after="0" w:line="240" w:lineRule="auto"/>
        <w:ind w:right="-1" w:firstLine="426"/>
        <w:jc w:val="both"/>
        <w:rPr>
          <w:sz w:val="24"/>
          <w:szCs w:val="24"/>
        </w:rPr>
      </w:pPr>
      <w:r w:rsidRPr="00EB1929">
        <w:rPr>
          <w:rFonts w:ascii="Times New Roman" w:eastAsia="+mn-ea" w:hAnsi="Times New Roman" w:cs="+mn-cs"/>
          <w:color w:val="000000"/>
          <w:sz w:val="24"/>
          <w:szCs w:val="24"/>
          <w:lang w:eastAsia="it-IT"/>
        </w:rPr>
        <w:t xml:space="preserve">Alla luce dei due tipi di organizzazione teorica suggerisco una nuova definizione di “intelligenza”, una definizione che è preliminare a qualsiasi conclusione </w:t>
      </w:r>
      <w:proofErr w:type="gramStart"/>
      <w:r w:rsidRPr="00EB1929">
        <w:rPr>
          <w:rFonts w:ascii="Times New Roman" w:eastAsia="+mn-ea" w:hAnsi="Times New Roman" w:cs="+mn-cs"/>
          <w:color w:val="000000"/>
          <w:sz w:val="24"/>
          <w:szCs w:val="24"/>
          <w:lang w:eastAsia="it-IT"/>
        </w:rPr>
        <w:t>sull’IA</w:t>
      </w:r>
      <w:proofErr w:type="gramEnd"/>
      <w:r w:rsidRPr="00EB1929">
        <w:rPr>
          <w:rFonts w:ascii="Times New Roman" w:eastAsia="+mn-ea" w:hAnsi="Times New Roman" w:cs="+mn-cs"/>
          <w:color w:val="000000"/>
          <w:sz w:val="24"/>
          <w:szCs w:val="24"/>
          <w:lang w:eastAsia="it-IT"/>
        </w:rPr>
        <w:t>.</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eastAsia="+mn-ea" w:hAnsi="Times New Roman" w:cs="+mn-cs"/>
          <w:color w:val="000000"/>
          <w:sz w:val="56"/>
          <w:szCs w:val="56"/>
          <w:lang w:eastAsia="it-IT"/>
        </w:rPr>
        <w:tab/>
      </w:r>
      <w:r w:rsidRPr="00EB1929">
        <w:rPr>
          <w:rFonts w:ascii="Times New Roman" w:eastAsia="+mn-ea" w:hAnsi="Times New Roman" w:cs="Times New Roman"/>
          <w:color w:val="000000"/>
          <w:sz w:val="24"/>
          <w:szCs w:val="24"/>
          <w:lang w:eastAsia="it-IT"/>
        </w:rPr>
        <w:t xml:space="preserve">Secondo i due tipi di organizzazione teorica, </w:t>
      </w:r>
      <w:r w:rsidRPr="00EB1929">
        <w:rPr>
          <w:rFonts w:ascii="Times New Roman" w:eastAsia="+mn-ea" w:hAnsi="Times New Roman" w:cs="Times New Roman"/>
          <w:b/>
          <w:bCs/>
          <w:color w:val="000000"/>
          <w:sz w:val="24"/>
          <w:szCs w:val="24"/>
          <w:lang w:eastAsia="it-IT"/>
        </w:rPr>
        <w:t xml:space="preserve">l'intelligenza è definita come la capacità di utilizzare principalmente sia la logica classica </w:t>
      </w:r>
      <w:proofErr w:type="gramStart"/>
      <w:r w:rsidRPr="00EB1929">
        <w:rPr>
          <w:rFonts w:ascii="Times New Roman" w:eastAsia="+mn-ea" w:hAnsi="Times New Roman" w:cs="Times New Roman"/>
          <w:b/>
          <w:bCs/>
          <w:color w:val="000000"/>
          <w:sz w:val="24"/>
          <w:szCs w:val="24"/>
          <w:lang w:eastAsia="it-IT"/>
        </w:rPr>
        <w:t>che</w:t>
      </w:r>
      <w:proofErr w:type="gramEnd"/>
      <w:r w:rsidRPr="00EB1929">
        <w:rPr>
          <w:rFonts w:ascii="Times New Roman" w:eastAsia="+mn-ea" w:hAnsi="Times New Roman" w:cs="Times New Roman"/>
          <w:b/>
          <w:bCs/>
          <w:color w:val="000000"/>
          <w:sz w:val="24"/>
          <w:szCs w:val="24"/>
          <w:lang w:eastAsia="it-IT"/>
        </w:rPr>
        <w:t xml:space="preserve"> la logica intuizionista</w:t>
      </w:r>
      <w:r w:rsidRPr="00EB1929">
        <w:rPr>
          <w:rFonts w:ascii="Times New Roman" w:eastAsia="+mn-ea" w:hAnsi="Times New Roman" w:cs="Times New Roman"/>
          <w:color w:val="000000"/>
          <w:sz w:val="24"/>
          <w:szCs w:val="24"/>
          <w:lang w:eastAsia="it-IT"/>
        </w:rPr>
        <w:t>, più le traduzioni (dirette e inverse) tra di loro. Si riferisce piuttosto ai singoli atti umani e alle conversazioni in linguaggio naturale, il ragionamento per la costruzione di teorie sistematiche.</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lastRenderedPageBreak/>
        <w:t xml:space="preserve">In questa luce avanzo la proposta dei seguenti otto gradi dell'intelligenza umana che vanno dalla mera </w:t>
      </w:r>
      <w:proofErr w:type="gramStart"/>
      <w:r w:rsidRPr="00EB1929">
        <w:rPr>
          <w:rFonts w:ascii="Times New Roman" w:hAnsi="Times New Roman" w:cs="Times New Roman"/>
          <w:sz w:val="24"/>
          <w:szCs w:val="24"/>
        </w:rPr>
        <w:t>intelligenza</w:t>
      </w:r>
      <w:proofErr w:type="gramEnd"/>
      <w:r w:rsidRPr="00EB1929">
        <w:rPr>
          <w:rFonts w:ascii="Times New Roman" w:hAnsi="Times New Roman" w:cs="Times New Roman"/>
          <w:sz w:val="24"/>
          <w:szCs w:val="24"/>
        </w:rPr>
        <w:t xml:space="preserve"> dei singoli atti alla capacità della mente umana di costruire teorie sistematiche.</w:t>
      </w:r>
    </w:p>
    <w:p w:rsidR="00F0772D" w:rsidRDefault="009B25FC">
      <w:pPr>
        <w:numPr>
          <w:ilvl w:val="0"/>
          <w:numId w:val="1"/>
        </w:numPr>
        <w:spacing w:after="0" w:line="240" w:lineRule="auto"/>
        <w:ind w:right="-1" w:firstLine="426"/>
        <w:jc w:val="both"/>
      </w:pPr>
      <w:proofErr w:type="spellStart"/>
      <w:r>
        <w:rPr>
          <w:rFonts w:ascii="Times New Roman" w:hAnsi="Times New Roman" w:cs="Times New Roman"/>
          <w:sz w:val="24"/>
          <w:szCs w:val="24"/>
          <w:lang w:val="en-US"/>
        </w:rPr>
        <w:t>Pronunciare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proposizione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sensata</w:t>
      </w:r>
      <w:proofErr w:type="spellEnd"/>
      <w:r>
        <w:rPr>
          <w:rFonts w:ascii="Times New Roman" w:hAnsi="Times New Roman" w:cs="Times New Roman"/>
          <w:sz w:val="24"/>
          <w:szCs w:val="24"/>
          <w:lang w:val="en-US"/>
        </w:rPr>
        <w:t>.</w:t>
      </w:r>
    </w:p>
    <w:p w:rsidR="00F0772D" w:rsidRDefault="009B25FC">
      <w:pPr>
        <w:numPr>
          <w:ilvl w:val="0"/>
          <w:numId w:val="1"/>
        </w:numPr>
        <w:spacing w:after="0" w:line="240" w:lineRule="auto"/>
        <w:ind w:right="-1" w:firstLine="426"/>
        <w:jc w:val="both"/>
      </w:pPr>
      <w:r w:rsidRPr="00EB1929">
        <w:rPr>
          <w:rFonts w:ascii="Times New Roman" w:hAnsi="Times New Roman" w:cs="Times New Roman"/>
          <w:sz w:val="24"/>
          <w:szCs w:val="24"/>
        </w:rPr>
        <w:t>Rispondere alle domande in generale.</w:t>
      </w:r>
    </w:p>
    <w:p w:rsidR="00F0772D" w:rsidRDefault="009B25FC">
      <w:pPr>
        <w:numPr>
          <w:ilvl w:val="0"/>
          <w:numId w:val="1"/>
        </w:numPr>
        <w:spacing w:after="0" w:line="240" w:lineRule="auto"/>
        <w:ind w:right="-1" w:firstLine="426"/>
        <w:jc w:val="both"/>
      </w:pPr>
      <w:r w:rsidRPr="00EB1929">
        <w:rPr>
          <w:rFonts w:ascii="Times New Roman" w:hAnsi="Times New Roman" w:cs="Times New Roman"/>
          <w:sz w:val="24"/>
          <w:szCs w:val="24"/>
        </w:rPr>
        <w:t>Ragionare collegando proposizioni in logica classica (deduzioni, dimostrazioni di teoremi).</w:t>
      </w:r>
    </w:p>
    <w:p w:rsidR="00F0772D" w:rsidRDefault="009B25FC">
      <w:pPr>
        <w:numPr>
          <w:ilvl w:val="0"/>
          <w:numId w:val="1"/>
        </w:numPr>
        <w:spacing w:after="0" w:line="240" w:lineRule="auto"/>
        <w:ind w:right="-1" w:firstLine="426"/>
        <w:jc w:val="both"/>
      </w:pPr>
      <w:proofErr w:type="spellStart"/>
      <w:r>
        <w:rPr>
          <w:rFonts w:ascii="Times New Roman" w:hAnsi="Times New Roman" w:cs="Times New Roman"/>
          <w:sz w:val="24"/>
          <w:szCs w:val="24"/>
          <w:lang w:val="en-US"/>
        </w:rPr>
        <w:t>Formulare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assiomatiche</w:t>
      </w:r>
      <w:proofErr w:type="spellEnd"/>
      <w:r>
        <w:rPr>
          <w:rFonts w:ascii="Times New Roman" w:hAnsi="Times New Roman" w:cs="Times New Roman"/>
          <w:sz w:val="24"/>
          <w:szCs w:val="24"/>
          <w:lang w:val="en-US"/>
        </w:rPr>
        <w:t>.</w:t>
      </w:r>
    </w:p>
    <w:p w:rsidR="00F0772D" w:rsidRDefault="009B25FC">
      <w:pPr>
        <w:numPr>
          <w:ilvl w:val="0"/>
          <w:numId w:val="1"/>
        </w:numPr>
        <w:spacing w:after="0" w:line="240" w:lineRule="auto"/>
        <w:ind w:right="-1" w:firstLine="426"/>
        <w:jc w:val="both"/>
      </w:pPr>
      <w:r w:rsidRPr="00EB1929">
        <w:rPr>
          <w:rFonts w:ascii="Times New Roman" w:hAnsi="Times New Roman" w:cs="Times New Roman"/>
          <w:sz w:val="24"/>
          <w:szCs w:val="24"/>
        </w:rPr>
        <w:t xml:space="preserve">Distinguere i due diversi tipi di logica, logica classica e logica </w:t>
      </w:r>
      <w:proofErr w:type="spellStart"/>
      <w:r w:rsidRPr="00EB1929">
        <w:rPr>
          <w:rFonts w:ascii="Times New Roman" w:hAnsi="Times New Roman" w:cs="Times New Roman"/>
          <w:sz w:val="24"/>
          <w:szCs w:val="24"/>
        </w:rPr>
        <w:t>intuizionistica</w:t>
      </w:r>
      <w:proofErr w:type="spellEnd"/>
      <w:r w:rsidRPr="00EB1929">
        <w:rPr>
          <w:rFonts w:ascii="Times New Roman" w:hAnsi="Times New Roman" w:cs="Times New Roman"/>
          <w:sz w:val="24"/>
          <w:szCs w:val="24"/>
        </w:rPr>
        <w:t xml:space="preserve"> (</w:t>
      </w:r>
      <w:proofErr w:type="gramStart"/>
      <w:r w:rsidRPr="00EB1929">
        <w:rPr>
          <w:rFonts w:ascii="Times New Roman" w:hAnsi="Times New Roman" w:cs="Times New Roman"/>
          <w:sz w:val="24"/>
          <w:szCs w:val="24"/>
        </w:rPr>
        <w:t>a cui</w:t>
      </w:r>
      <w:proofErr w:type="gramEnd"/>
      <w:r w:rsidRPr="00EB1929">
        <w:rPr>
          <w:rFonts w:ascii="Times New Roman" w:hAnsi="Times New Roman" w:cs="Times New Roman"/>
          <w:sz w:val="24"/>
          <w:szCs w:val="24"/>
        </w:rPr>
        <w:t xml:space="preserve"> equivale la logica modale attraverso il suo modello S4 (Hughes e </w:t>
      </w:r>
      <w:proofErr w:type="spellStart"/>
      <w:r w:rsidRPr="00EB1929">
        <w:rPr>
          <w:rFonts w:ascii="Times New Roman" w:hAnsi="Times New Roman" w:cs="Times New Roman"/>
          <w:sz w:val="24"/>
          <w:szCs w:val="24"/>
        </w:rPr>
        <w:t>Cresswell</w:t>
      </w:r>
      <w:proofErr w:type="spellEnd"/>
      <w:r w:rsidRPr="00EB1929">
        <w:rPr>
          <w:rFonts w:ascii="Times New Roman" w:hAnsi="Times New Roman" w:cs="Times New Roman"/>
          <w:sz w:val="24"/>
          <w:szCs w:val="24"/>
        </w:rPr>
        <w:t xml:space="preserve"> 1996, pp. 224 ss.)).</w:t>
      </w:r>
    </w:p>
    <w:p w:rsidR="00F0772D" w:rsidRDefault="009B25FC">
      <w:pPr>
        <w:numPr>
          <w:ilvl w:val="0"/>
          <w:numId w:val="1"/>
        </w:numPr>
        <w:spacing w:after="0" w:line="240" w:lineRule="auto"/>
        <w:ind w:right="-1" w:firstLine="426"/>
        <w:jc w:val="both"/>
      </w:pPr>
      <w:proofErr w:type="gramStart"/>
      <w:r w:rsidRPr="00EB1929">
        <w:rPr>
          <w:rFonts w:ascii="Times New Roman" w:hAnsi="Times New Roman" w:cs="Times New Roman"/>
          <w:sz w:val="24"/>
          <w:szCs w:val="24"/>
        </w:rPr>
        <w:t xml:space="preserve">Ragionare in almeno due diversi tipi di logica, logica classica e logica intuizionista, in accordo con i due modi di ragionare suggeriti da </w:t>
      </w:r>
      <w:proofErr w:type="gramEnd"/>
      <w:r w:rsidRPr="00EB1929">
        <w:rPr>
          <w:rFonts w:ascii="Times New Roman" w:hAnsi="Times New Roman" w:cs="Times New Roman"/>
          <w:sz w:val="24"/>
          <w:szCs w:val="24"/>
        </w:rPr>
        <w:t>Platone (</w:t>
      </w:r>
      <w:r>
        <w:rPr>
          <w:rFonts w:ascii="Symbol" w:hAnsi="Symbol" w:cs="Times New Roman"/>
          <w:sz w:val="24"/>
          <w:szCs w:val="24"/>
          <w:lang w:val="en-US"/>
        </w:rPr>
        <w:t></w:t>
      </w:r>
      <w:r>
        <w:rPr>
          <w:rFonts w:ascii="Symbol" w:hAnsi="Symbol" w:cs="Times New Roman"/>
          <w:sz w:val="24"/>
          <w:szCs w:val="24"/>
          <w:lang w:val="en-US"/>
        </w:rPr>
        <w:t></w:t>
      </w:r>
      <w:r>
        <w:rPr>
          <w:rFonts w:ascii="Segoe UI Symbol" w:hAnsi="Segoe UI Symbol" w:cs="Arial"/>
          <w:sz w:val="24"/>
          <w:szCs w:val="24"/>
          <w:lang w:val="en-US"/>
        </w:rPr>
        <w:t>η</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sidRPr="00EB1929">
        <w:rPr>
          <w:rFonts w:ascii="Times New Roman" w:hAnsi="Times New Roman" w:cs="Times New Roman"/>
          <w:sz w:val="24"/>
          <w:szCs w:val="24"/>
        </w:rPr>
        <w:t xml:space="preserve"> e </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Pr>
          <w:rFonts w:ascii="Symbol" w:hAnsi="Symbol" w:cs="Times New Roman"/>
          <w:sz w:val="24"/>
          <w:szCs w:val="24"/>
          <w:lang w:val="en-US"/>
        </w:rPr>
        <w:t></w:t>
      </w:r>
      <w:r w:rsidRPr="00EB1929">
        <w:rPr>
          <w:rFonts w:ascii="Times New Roman" w:hAnsi="Times New Roman" w:cs="Times New Roman"/>
          <w:sz w:val="24"/>
          <w:szCs w:val="24"/>
        </w:rPr>
        <w:t xml:space="preserve">) e Niccolò </w:t>
      </w:r>
      <w:proofErr w:type="spellStart"/>
      <w:r w:rsidRPr="00EB1929">
        <w:rPr>
          <w:rFonts w:ascii="Times New Roman" w:hAnsi="Times New Roman" w:cs="Times New Roman"/>
          <w:sz w:val="24"/>
          <w:szCs w:val="24"/>
        </w:rPr>
        <w:t>Cusano</w:t>
      </w:r>
      <w:proofErr w:type="spellEnd"/>
      <w:r w:rsidRPr="00EB1929">
        <w:rPr>
          <w:rFonts w:ascii="Times New Roman" w:hAnsi="Times New Roman" w:cs="Times New Roman"/>
          <w:sz w:val="24"/>
          <w:szCs w:val="24"/>
        </w:rPr>
        <w:t xml:space="preserve"> (</w:t>
      </w:r>
      <w:proofErr w:type="spellStart"/>
      <w:r w:rsidRPr="00EB1929">
        <w:rPr>
          <w:rFonts w:ascii="Times New Roman" w:hAnsi="Times New Roman" w:cs="Times New Roman"/>
          <w:i/>
          <w:sz w:val="24"/>
          <w:szCs w:val="24"/>
        </w:rPr>
        <w:t>ratio</w:t>
      </w:r>
      <w:proofErr w:type="spellEnd"/>
      <w:r w:rsidRPr="00EB1929">
        <w:rPr>
          <w:rFonts w:ascii="Times New Roman" w:hAnsi="Times New Roman" w:cs="Times New Roman"/>
          <w:sz w:val="24"/>
          <w:szCs w:val="24"/>
        </w:rPr>
        <w:t xml:space="preserve"> e </w:t>
      </w:r>
      <w:proofErr w:type="spellStart"/>
      <w:r w:rsidRPr="00EB1929">
        <w:rPr>
          <w:rFonts w:ascii="Times New Roman" w:hAnsi="Times New Roman" w:cs="Times New Roman"/>
          <w:i/>
          <w:sz w:val="24"/>
          <w:szCs w:val="24"/>
        </w:rPr>
        <w:t>intellectus</w:t>
      </w:r>
      <w:proofErr w:type="spellEnd"/>
      <w:r w:rsidRPr="00EB1929">
        <w:rPr>
          <w:rFonts w:ascii="Times New Roman" w:hAnsi="Times New Roman" w:cs="Times New Roman"/>
          <w:sz w:val="24"/>
          <w:szCs w:val="24"/>
        </w:rPr>
        <w:t>).</w:t>
      </w:r>
    </w:p>
    <w:p w:rsidR="00F0772D" w:rsidRDefault="009B25FC">
      <w:pPr>
        <w:numPr>
          <w:ilvl w:val="0"/>
          <w:numId w:val="1"/>
        </w:numPr>
        <w:spacing w:after="0" w:line="240" w:lineRule="auto"/>
        <w:ind w:right="-1" w:firstLine="426"/>
        <w:jc w:val="both"/>
      </w:pPr>
      <w:r w:rsidRPr="00EB1929">
        <w:rPr>
          <w:rFonts w:ascii="Times New Roman" w:hAnsi="Times New Roman" w:cs="Times New Roman"/>
          <w:sz w:val="24"/>
          <w:szCs w:val="24"/>
        </w:rPr>
        <w:t>Formulare un'intera teoria secondo una logica induttiva, quella intuizionista.</w:t>
      </w:r>
    </w:p>
    <w:p w:rsidR="00F0772D" w:rsidRDefault="009B25FC">
      <w:pPr>
        <w:numPr>
          <w:ilvl w:val="0"/>
          <w:numId w:val="1"/>
        </w:numPr>
        <w:spacing w:after="0" w:line="240" w:lineRule="auto"/>
        <w:ind w:right="-1" w:firstLine="426"/>
        <w:jc w:val="both"/>
      </w:pPr>
      <w:r w:rsidRPr="00EB1929">
        <w:rPr>
          <w:rFonts w:ascii="Times New Roman" w:hAnsi="Times New Roman" w:cs="Times New Roman"/>
          <w:sz w:val="24"/>
          <w:szCs w:val="24"/>
        </w:rPr>
        <w:t>Tradurre da un tipo di logica all'altro.</w:t>
      </w:r>
    </w:p>
    <w:p w:rsidR="00F0772D" w:rsidRPr="00EB1929" w:rsidRDefault="009B25FC">
      <w:pPr>
        <w:numPr>
          <w:ilvl w:val="0"/>
          <w:numId w:val="1"/>
        </w:numPr>
        <w:spacing w:after="0" w:line="240" w:lineRule="auto"/>
        <w:ind w:right="-1" w:firstLine="426"/>
        <w:jc w:val="both"/>
        <w:rPr>
          <w:rFonts w:ascii="Times New Roman" w:hAnsi="Times New Roman" w:cs="Times New Roman"/>
          <w:sz w:val="24"/>
          <w:szCs w:val="24"/>
        </w:rPr>
      </w:pPr>
      <w:proofErr w:type="gramStart"/>
      <w:r w:rsidRPr="00EB1929">
        <w:rPr>
          <w:rFonts w:ascii="Times New Roman" w:hAnsi="Times New Roman" w:cs="Times New Roman"/>
          <w:sz w:val="24"/>
          <w:szCs w:val="24"/>
        </w:rPr>
        <w:t>Attualmente</w:t>
      </w:r>
      <w:proofErr w:type="gramEnd"/>
      <w:r w:rsidRPr="00EB1929">
        <w:rPr>
          <w:rFonts w:ascii="Times New Roman" w:hAnsi="Times New Roman" w:cs="Times New Roman"/>
          <w:sz w:val="24"/>
          <w:szCs w:val="24"/>
        </w:rPr>
        <w:t xml:space="preserve"> l’intelligenza artificiale è capace dei primi tre gradi di intelligenza. È discutibile se </w:t>
      </w:r>
      <w:proofErr w:type="gramStart"/>
      <w:r w:rsidRPr="00EB1929">
        <w:rPr>
          <w:rFonts w:ascii="Times New Roman" w:hAnsi="Times New Roman" w:cs="Times New Roman"/>
          <w:sz w:val="24"/>
          <w:szCs w:val="24"/>
        </w:rPr>
        <w:t>l’IA</w:t>
      </w:r>
      <w:proofErr w:type="gramEnd"/>
      <w:r w:rsidRPr="00EB1929">
        <w:rPr>
          <w:rFonts w:ascii="Times New Roman" w:hAnsi="Times New Roman" w:cs="Times New Roman"/>
          <w:sz w:val="24"/>
          <w:szCs w:val="24"/>
        </w:rPr>
        <w:t xml:space="preserve"> possa formulare una teoria assiomatica (Robinson e </w:t>
      </w:r>
      <w:proofErr w:type="spellStart"/>
      <w:r w:rsidRPr="00EB1929">
        <w:rPr>
          <w:rFonts w:ascii="Times New Roman" w:hAnsi="Times New Roman" w:cs="Times New Roman"/>
          <w:sz w:val="24"/>
          <w:szCs w:val="24"/>
        </w:rPr>
        <w:t>Voronkov</w:t>
      </w:r>
      <w:proofErr w:type="spellEnd"/>
      <w:r w:rsidRPr="00EB1929">
        <w:rPr>
          <w:rFonts w:ascii="Times New Roman" w:hAnsi="Times New Roman" w:cs="Times New Roman"/>
          <w:sz w:val="24"/>
          <w:szCs w:val="24"/>
        </w:rPr>
        <w:t xml:space="preserve"> 2001).</w:t>
      </w:r>
    </w:p>
    <w:p w:rsidR="00F0772D" w:rsidRDefault="00F0772D">
      <w:pPr>
        <w:spacing w:after="0" w:line="240" w:lineRule="auto"/>
        <w:ind w:right="-1"/>
        <w:jc w:val="both"/>
      </w:pPr>
    </w:p>
    <w:p w:rsidR="00F0772D" w:rsidRPr="00EB1929" w:rsidRDefault="009B25FC">
      <w:pPr>
        <w:tabs>
          <w:tab w:val="left" w:pos="1080"/>
        </w:tabs>
        <w:spacing w:after="0" w:line="240" w:lineRule="auto"/>
        <w:ind w:right="-232"/>
        <w:jc w:val="both"/>
        <w:rPr>
          <w:rFonts w:ascii="Times New Roman" w:hAnsi="Times New Roman" w:cs="Times New Roman"/>
          <w:b/>
          <w:sz w:val="24"/>
          <w:szCs w:val="24"/>
        </w:rPr>
      </w:pPr>
      <w:r w:rsidRPr="00EB1929">
        <w:rPr>
          <w:rFonts w:ascii="Times New Roman" w:hAnsi="Times New Roman" w:cs="Times New Roman"/>
          <w:sz w:val="24"/>
          <w:szCs w:val="24"/>
        </w:rPr>
        <w:t xml:space="preserve">Consideriamo però il quinto grado </w:t>
      </w:r>
      <w:proofErr w:type="gramStart"/>
      <w:r w:rsidRPr="00EB1929">
        <w:rPr>
          <w:rFonts w:ascii="Times New Roman" w:hAnsi="Times New Roman" w:cs="Times New Roman"/>
          <w:sz w:val="24"/>
          <w:szCs w:val="24"/>
        </w:rPr>
        <w:t xml:space="preserve">di </w:t>
      </w:r>
      <w:proofErr w:type="gramEnd"/>
      <w:r w:rsidRPr="00EB1929">
        <w:rPr>
          <w:rFonts w:ascii="Times New Roman" w:hAnsi="Times New Roman" w:cs="Times New Roman"/>
          <w:sz w:val="24"/>
          <w:szCs w:val="24"/>
        </w:rPr>
        <w:t>intelligenza.</w:t>
      </w:r>
    </w:p>
    <w:p w:rsidR="00F0772D" w:rsidRPr="00EB1929" w:rsidRDefault="00F0772D">
      <w:pPr>
        <w:tabs>
          <w:tab w:val="left" w:pos="1080"/>
        </w:tabs>
        <w:spacing w:after="0" w:line="240" w:lineRule="auto"/>
        <w:ind w:right="-232" w:firstLine="540"/>
        <w:jc w:val="both"/>
        <w:rPr>
          <w:rFonts w:ascii="Times New Roman" w:hAnsi="Times New Roman" w:cs="Times New Roman"/>
          <w:b/>
          <w:sz w:val="24"/>
          <w:szCs w:val="24"/>
        </w:rPr>
      </w:pPr>
    </w:p>
    <w:p w:rsidR="00F0772D" w:rsidRPr="00EB1929" w:rsidRDefault="009B25FC">
      <w:pPr>
        <w:tabs>
          <w:tab w:val="left" w:pos="1080"/>
        </w:tabs>
        <w:spacing w:after="0" w:line="240" w:lineRule="auto"/>
        <w:ind w:right="-232" w:firstLine="540"/>
        <w:jc w:val="both"/>
        <w:rPr>
          <w:rFonts w:ascii="Times New Roman" w:hAnsi="Times New Roman" w:cs="Times New Roman"/>
          <w:b/>
          <w:sz w:val="24"/>
          <w:szCs w:val="24"/>
        </w:rPr>
      </w:pPr>
      <w:r w:rsidRPr="00EB1929">
        <w:rPr>
          <w:rFonts w:ascii="Times New Roman" w:hAnsi="Times New Roman" w:cs="Times New Roman"/>
          <w:b/>
          <w:sz w:val="24"/>
          <w:szCs w:val="24"/>
        </w:rPr>
        <w:t xml:space="preserve">6. Un nuovo principio per l’informatica riguardante il quinto grado </w:t>
      </w:r>
      <w:proofErr w:type="gramStart"/>
      <w:r w:rsidRPr="00EB1929">
        <w:rPr>
          <w:rFonts w:ascii="Times New Roman" w:hAnsi="Times New Roman" w:cs="Times New Roman"/>
          <w:b/>
          <w:sz w:val="24"/>
          <w:szCs w:val="24"/>
        </w:rPr>
        <w:t xml:space="preserve">di </w:t>
      </w:r>
      <w:proofErr w:type="gramEnd"/>
      <w:r w:rsidRPr="00EB1929">
        <w:rPr>
          <w:rFonts w:ascii="Times New Roman" w:hAnsi="Times New Roman" w:cs="Times New Roman"/>
          <w:b/>
          <w:sz w:val="24"/>
          <w:szCs w:val="24"/>
        </w:rPr>
        <w:t>intelligenza: l’AI non può riconoscere le DNP</w:t>
      </w:r>
    </w:p>
    <w:p w:rsidR="00F0772D" w:rsidRPr="00EB1929" w:rsidRDefault="009B25FC">
      <w:pPr>
        <w:tabs>
          <w:tab w:val="left" w:pos="1080"/>
        </w:tabs>
        <w:spacing w:after="0"/>
        <w:ind w:right="-232"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Consideriamo ora i tre tipi di proposizioni doppiamente negate sopra elencati che non sono DNP. Le ragioni per scartarle come DNP </w:t>
      </w:r>
      <w:proofErr w:type="gramStart"/>
      <w:r w:rsidRPr="00EB1929">
        <w:rPr>
          <w:rFonts w:ascii="Times New Roman" w:hAnsi="Times New Roman" w:cs="Times New Roman"/>
          <w:sz w:val="24"/>
          <w:szCs w:val="24"/>
        </w:rPr>
        <w:t>sono</w:t>
      </w:r>
      <w:proofErr w:type="gramEnd"/>
      <w:r w:rsidRPr="00EB1929">
        <w:rPr>
          <w:rFonts w:ascii="Times New Roman" w:hAnsi="Times New Roman" w:cs="Times New Roman"/>
          <w:sz w:val="24"/>
          <w:szCs w:val="24"/>
        </w:rPr>
        <w:t xml:space="preserve"> di natura semantica. Nel primo caso il rapporto con la realtà gioca un ruolo cruciale. L'intelligenza artificiale non può avere cognizione della realtà (umana), ma solo con i racconti della realtà, con tutti i limiti e le deformazioni che i racconti comportano; inoltre, la realtà è troppo grande </w:t>
      </w:r>
      <w:proofErr w:type="gramStart"/>
      <w:r w:rsidRPr="00EB1929">
        <w:rPr>
          <w:rFonts w:ascii="Times New Roman" w:hAnsi="Times New Roman" w:cs="Times New Roman"/>
          <w:sz w:val="24"/>
          <w:szCs w:val="24"/>
        </w:rPr>
        <w:t>per essere</w:t>
      </w:r>
      <w:proofErr w:type="gramEnd"/>
      <w:r w:rsidRPr="00EB1929">
        <w:rPr>
          <w:rFonts w:ascii="Times New Roman" w:hAnsi="Times New Roman" w:cs="Times New Roman"/>
          <w:sz w:val="24"/>
          <w:szCs w:val="24"/>
        </w:rPr>
        <w:t xml:space="preserve"> interamente assunta dalla memoria di un computer</w:t>
      </w:r>
      <w:r>
        <w:rPr>
          <w:rStyle w:val="FootnoteReference"/>
          <w:rFonts w:ascii="Times New Roman" w:hAnsi="Times New Roman" w:cs="Times New Roman"/>
          <w:sz w:val="24"/>
          <w:szCs w:val="24"/>
          <w:lang w:val="en-GB"/>
        </w:rPr>
        <w:footnoteReference w:id="4"/>
      </w:r>
      <w:r w:rsidRPr="00EB1929">
        <w:rPr>
          <w:rFonts w:ascii="Times New Roman" w:hAnsi="Times New Roman" w:cs="Times New Roman"/>
          <w:sz w:val="24"/>
          <w:szCs w:val="24"/>
        </w:rPr>
        <w:t>.</w:t>
      </w:r>
    </w:p>
    <w:p w:rsidR="00F0772D" w:rsidRPr="00EB1929" w:rsidRDefault="009B25FC">
      <w:pPr>
        <w:tabs>
          <w:tab w:val="left" w:pos="1080"/>
        </w:tabs>
        <w:spacing w:after="0" w:line="240" w:lineRule="auto"/>
        <w:ind w:right="-232" w:firstLine="540"/>
        <w:jc w:val="both"/>
        <w:rPr>
          <w:rFonts w:ascii="Times New Roman" w:hAnsi="Times New Roman" w:cs="Times New Roman"/>
          <w:sz w:val="24"/>
          <w:szCs w:val="24"/>
        </w:rPr>
      </w:pPr>
      <w:r w:rsidRPr="00EB1929">
        <w:rPr>
          <w:rFonts w:ascii="Times New Roman" w:hAnsi="Times New Roman" w:cs="Times New Roman"/>
          <w:sz w:val="24"/>
          <w:szCs w:val="24"/>
        </w:rPr>
        <w:t>Nel secondo caso la proposizione in questione include un'enfasi psicologica mentre AI non può intendere questa enfasi; vede le due negazioni solo come figure linguistiche recise, senza collegarle in un nesso logico estraneo a quello dato dalla logica classica.</w:t>
      </w:r>
    </w:p>
    <w:p w:rsidR="00F0772D" w:rsidRPr="00EB1929" w:rsidRDefault="009B25FC">
      <w:pPr>
        <w:tabs>
          <w:tab w:val="left" w:pos="1080"/>
        </w:tabs>
        <w:spacing w:after="0" w:line="240" w:lineRule="auto"/>
        <w:ind w:right="-232" w:firstLine="540"/>
        <w:jc w:val="both"/>
        <w:rPr>
          <w:rFonts w:ascii="Times New Roman" w:hAnsi="Times New Roman" w:cs="Times New Roman"/>
          <w:sz w:val="24"/>
          <w:szCs w:val="24"/>
        </w:rPr>
      </w:pPr>
      <w:r w:rsidRPr="00EB1929">
        <w:rPr>
          <w:rFonts w:ascii="Times New Roman" w:hAnsi="Times New Roman" w:cs="Times New Roman"/>
          <w:sz w:val="24"/>
          <w:szCs w:val="24"/>
        </w:rPr>
        <w:t>Applichiamo queste osservazioni all'AI: non può riconoscere le DNP false tra i tre casi della sezione precedente. In particolare, nel terzo caso l'ultima negazione della proposizione doppiamente negata non conta come negazione perché si limita a spiegare la natura della prima; riconoscere il loro nesso come spiegazione richiede di comprendere il significato della precedente negazione; questo è impossibile per l'intelligenza artificiale</w:t>
      </w:r>
      <w:r>
        <w:rPr>
          <w:rStyle w:val="FootnoteReference"/>
          <w:rFonts w:ascii="Times New Roman" w:hAnsi="Times New Roman" w:cs="Times New Roman"/>
          <w:sz w:val="24"/>
          <w:szCs w:val="24"/>
          <w:lang w:val="en-GB"/>
        </w:rPr>
        <w:footnoteReference w:id="5"/>
      </w:r>
      <w:r w:rsidRPr="00EB1929">
        <w:rPr>
          <w:rFonts w:ascii="Times New Roman" w:hAnsi="Times New Roman" w:cs="Times New Roman"/>
          <w:sz w:val="24"/>
          <w:szCs w:val="24"/>
        </w:rPr>
        <w:t>.</w:t>
      </w:r>
    </w:p>
    <w:p w:rsidR="00F0772D" w:rsidRPr="00EB1929" w:rsidRDefault="009B25FC">
      <w:pPr>
        <w:tabs>
          <w:tab w:val="left" w:pos="1080"/>
        </w:tabs>
        <w:spacing w:after="0" w:line="240" w:lineRule="auto"/>
        <w:ind w:right="-232" w:firstLine="540"/>
        <w:jc w:val="both"/>
        <w:rPr>
          <w:rFonts w:ascii="Times New Roman" w:hAnsi="Times New Roman" w:cs="Times New Roman"/>
          <w:sz w:val="24"/>
          <w:szCs w:val="24"/>
        </w:rPr>
      </w:pPr>
      <w:r w:rsidRPr="00EB1929">
        <w:rPr>
          <w:rFonts w:ascii="Times New Roman" w:hAnsi="Times New Roman" w:cs="Times New Roman"/>
          <w:sz w:val="24"/>
          <w:szCs w:val="24"/>
        </w:rPr>
        <w:t xml:space="preserve">Come primo risultato </w:t>
      </w:r>
      <w:proofErr w:type="gramStart"/>
      <w:r w:rsidRPr="00EB1929">
        <w:rPr>
          <w:rFonts w:ascii="Times New Roman" w:hAnsi="Times New Roman" w:cs="Times New Roman"/>
          <w:sz w:val="24"/>
          <w:szCs w:val="24"/>
        </w:rPr>
        <w:t>otteniamo</w:t>
      </w:r>
      <w:proofErr w:type="gramEnd"/>
      <w:r w:rsidRPr="00EB1929">
        <w:rPr>
          <w:rFonts w:ascii="Times New Roman" w:hAnsi="Times New Roman" w:cs="Times New Roman"/>
          <w:sz w:val="24"/>
          <w:szCs w:val="24"/>
        </w:rPr>
        <w:t xml:space="preserve"> che l’AI non è in grado di distinguere le DNP genuine da quelle false. Di conseguenza qualsiasi discorso umano basato su proposizioni doppiamente negate può essere reiterato da un computer, ma senza condividerne la semantica.</w:t>
      </w:r>
    </w:p>
    <w:p w:rsidR="00F0772D" w:rsidRPr="00EB1929" w:rsidRDefault="009B25FC">
      <w:pPr>
        <w:spacing w:after="0" w:line="240" w:lineRule="auto"/>
        <w:ind w:right="-232"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Si noti inoltre che nei casi </w:t>
      </w:r>
      <w:r w:rsidRPr="00EB1929">
        <w:rPr>
          <w:rFonts w:ascii="Times New Roman" w:hAnsi="Times New Roman" w:cs="Times New Roman"/>
          <w:i/>
          <w:iCs/>
          <w:sz w:val="24"/>
          <w:szCs w:val="24"/>
        </w:rPr>
        <w:t>i</w:t>
      </w:r>
      <w:r w:rsidRPr="00EB1929">
        <w:rPr>
          <w:rFonts w:ascii="Times New Roman" w:hAnsi="Times New Roman" w:cs="Times New Roman"/>
          <w:sz w:val="24"/>
          <w:szCs w:val="24"/>
        </w:rPr>
        <w:t>)-</w:t>
      </w:r>
      <w:r w:rsidRPr="00EB1929">
        <w:rPr>
          <w:rFonts w:ascii="Times New Roman" w:hAnsi="Times New Roman" w:cs="Times New Roman"/>
          <w:i/>
          <w:iCs/>
          <w:sz w:val="24"/>
          <w:szCs w:val="24"/>
        </w:rPr>
        <w:t>v</w:t>
      </w:r>
      <w:proofErr w:type="gramStart"/>
      <w:r w:rsidRPr="00EB1929">
        <w:rPr>
          <w:rFonts w:ascii="Times New Roman" w:hAnsi="Times New Roman" w:cs="Times New Roman"/>
          <w:sz w:val="24"/>
          <w:szCs w:val="24"/>
        </w:rPr>
        <w:t>)</w:t>
      </w:r>
      <w:proofErr w:type="gramEnd"/>
      <w:r w:rsidRPr="00EB1929">
        <w:rPr>
          <w:rFonts w:ascii="Times New Roman" w:hAnsi="Times New Roman" w:cs="Times New Roman"/>
          <w:sz w:val="24"/>
          <w:szCs w:val="24"/>
        </w:rPr>
        <w:t xml:space="preserve"> della tipologia precedente un essere umano riconosce le DNP applicando regole sintattiche. Invece nei casi </w:t>
      </w:r>
      <w:proofErr w:type="gramStart"/>
      <w:r w:rsidRPr="00EB1929">
        <w:rPr>
          <w:rFonts w:ascii="Times New Roman" w:hAnsi="Times New Roman" w:cs="Times New Roman"/>
          <w:i/>
          <w:iCs/>
          <w:sz w:val="24"/>
          <w:szCs w:val="24"/>
        </w:rPr>
        <w:t>vi</w:t>
      </w:r>
      <w:proofErr w:type="gramEnd"/>
      <w:r w:rsidRPr="00EB1929">
        <w:rPr>
          <w:rFonts w:ascii="Times New Roman" w:hAnsi="Times New Roman" w:cs="Times New Roman"/>
          <w:sz w:val="24"/>
          <w:szCs w:val="24"/>
        </w:rPr>
        <w:t>)</w:t>
      </w:r>
      <w:proofErr w:type="spellStart"/>
      <w:r w:rsidRPr="00EB1929">
        <w:rPr>
          <w:rFonts w:ascii="Times New Roman" w:hAnsi="Times New Roman" w:cs="Times New Roman"/>
          <w:sz w:val="24"/>
          <w:szCs w:val="24"/>
        </w:rPr>
        <w:t>-</w:t>
      </w:r>
      <w:r w:rsidRPr="00EB1929">
        <w:rPr>
          <w:rFonts w:ascii="Times New Roman" w:hAnsi="Times New Roman" w:cs="Times New Roman"/>
          <w:i/>
          <w:iCs/>
          <w:sz w:val="24"/>
          <w:szCs w:val="24"/>
        </w:rPr>
        <w:t>ix</w:t>
      </w:r>
      <w:proofErr w:type="spellEnd"/>
      <w:r w:rsidRPr="00EB1929">
        <w:rPr>
          <w:rFonts w:ascii="Times New Roman" w:hAnsi="Times New Roman" w:cs="Times New Roman"/>
          <w:sz w:val="24"/>
          <w:szCs w:val="24"/>
        </w:rPr>
        <w:t xml:space="preserve">) un essere umano riconosce le DNP comprendendo i significati delle proposizioni. Tra questi ultimi gli ultimi casi </w:t>
      </w:r>
      <w:proofErr w:type="spellStart"/>
      <w:r w:rsidRPr="00EB1929">
        <w:rPr>
          <w:rFonts w:ascii="Times New Roman" w:hAnsi="Times New Roman" w:cs="Times New Roman"/>
          <w:i/>
          <w:iCs/>
          <w:sz w:val="24"/>
          <w:szCs w:val="24"/>
        </w:rPr>
        <w:t>viii</w:t>
      </w:r>
      <w:proofErr w:type="spellEnd"/>
      <w:r w:rsidRPr="00EB1929">
        <w:rPr>
          <w:rFonts w:ascii="Times New Roman" w:hAnsi="Times New Roman" w:cs="Times New Roman"/>
          <w:sz w:val="24"/>
          <w:szCs w:val="24"/>
        </w:rPr>
        <w:t>)</w:t>
      </w:r>
      <w:proofErr w:type="spellStart"/>
      <w:r w:rsidRPr="00EB1929">
        <w:rPr>
          <w:rFonts w:ascii="Times New Roman" w:hAnsi="Times New Roman" w:cs="Times New Roman"/>
          <w:sz w:val="24"/>
          <w:szCs w:val="24"/>
        </w:rPr>
        <w:t>-</w:t>
      </w:r>
      <w:r w:rsidRPr="00EB1929">
        <w:rPr>
          <w:rFonts w:ascii="Times New Roman" w:hAnsi="Times New Roman" w:cs="Times New Roman"/>
          <w:i/>
          <w:iCs/>
          <w:sz w:val="24"/>
          <w:szCs w:val="24"/>
        </w:rPr>
        <w:t>ix</w:t>
      </w:r>
      <w:proofErr w:type="spellEnd"/>
      <w:r w:rsidRPr="00EB1929">
        <w:rPr>
          <w:rFonts w:ascii="Times New Roman" w:hAnsi="Times New Roman" w:cs="Times New Roman"/>
          <w:sz w:val="24"/>
          <w:szCs w:val="24"/>
        </w:rPr>
        <w:t xml:space="preserve">) sono i più difficili perché il riconoscimento della natura di una DNP dipende dalla semantica del </w:t>
      </w:r>
      <w:proofErr w:type="gramStart"/>
      <w:r w:rsidRPr="00EB1929">
        <w:rPr>
          <w:rFonts w:ascii="Times New Roman" w:hAnsi="Times New Roman" w:cs="Times New Roman"/>
          <w:sz w:val="24"/>
          <w:szCs w:val="24"/>
        </w:rPr>
        <w:t>contesto</w:t>
      </w:r>
      <w:proofErr w:type="gramEnd"/>
      <w:r w:rsidRPr="00EB1929">
        <w:rPr>
          <w:rFonts w:ascii="Times New Roman" w:hAnsi="Times New Roman" w:cs="Times New Roman"/>
          <w:sz w:val="24"/>
          <w:szCs w:val="24"/>
        </w:rPr>
        <w:t xml:space="preserve"> della proposizione in esame; bisogna quindi prestare attenzione a un numero a priori indefinito di altre proposizioni del </w:t>
      </w:r>
      <w:r w:rsidRPr="00EB1929">
        <w:rPr>
          <w:rFonts w:ascii="Times New Roman" w:hAnsi="Times New Roman" w:cs="Times New Roman"/>
          <w:sz w:val="24"/>
          <w:szCs w:val="24"/>
        </w:rPr>
        <w:lastRenderedPageBreak/>
        <w:t xml:space="preserve">testo. Di conseguenza, un'analisi accurata di tutte le occorrenze di DNP all'interno di un testo richiede che un essere umano reiteri più volte la sua lettura per essere eventualmente sicuro di aver colto tutti i possibili significati sia delle parole nelle proposizioni </w:t>
      </w:r>
      <w:proofErr w:type="gramStart"/>
      <w:r w:rsidRPr="00EB1929">
        <w:rPr>
          <w:rFonts w:ascii="Times New Roman" w:hAnsi="Times New Roman" w:cs="Times New Roman"/>
          <w:sz w:val="24"/>
          <w:szCs w:val="24"/>
        </w:rPr>
        <w:t>che</w:t>
      </w:r>
      <w:proofErr w:type="gramEnd"/>
      <w:r w:rsidRPr="00EB1929">
        <w:rPr>
          <w:rFonts w:ascii="Times New Roman" w:hAnsi="Times New Roman" w:cs="Times New Roman"/>
          <w:sz w:val="24"/>
          <w:szCs w:val="24"/>
        </w:rPr>
        <w:t xml:space="preserve"> nel contesto di loro. Tuttavia, questo lavoro non è nelle capacità di un computer.</w:t>
      </w:r>
    </w:p>
    <w:p w:rsidR="00F0772D" w:rsidRDefault="009B25FC">
      <w:pPr>
        <w:tabs>
          <w:tab w:val="left" w:pos="1080"/>
        </w:tabs>
        <w:spacing w:after="0" w:line="240" w:lineRule="auto"/>
        <w:ind w:right="-232" w:firstLine="540"/>
        <w:jc w:val="both"/>
      </w:pPr>
      <w:r w:rsidRPr="00EB1929">
        <w:rPr>
          <w:rFonts w:ascii="Times New Roman" w:hAnsi="Times New Roman" w:cs="Times New Roman"/>
          <w:sz w:val="24"/>
          <w:szCs w:val="24"/>
        </w:rPr>
        <w:t xml:space="preserve">Suggerisco che </w:t>
      </w:r>
      <w:r w:rsidRPr="00EB1929">
        <w:rPr>
          <w:rFonts w:ascii="Times New Roman" w:hAnsi="Times New Roman" w:cs="Times New Roman"/>
          <w:i/>
          <w:iCs/>
          <w:sz w:val="24"/>
          <w:szCs w:val="24"/>
        </w:rPr>
        <w:t>nessun computer possa differenziare una DNP del linguaggio umano dalla corrispondente affermazione per tre ragioni</w:t>
      </w:r>
      <w:r w:rsidRPr="00EB1929">
        <w:rPr>
          <w:rFonts w:ascii="Times New Roman" w:hAnsi="Times New Roman" w:cs="Times New Roman"/>
          <w:sz w:val="24"/>
          <w:szCs w:val="24"/>
        </w:rPr>
        <w:t>:</w:t>
      </w:r>
    </w:p>
    <w:p w:rsidR="00F0772D" w:rsidRDefault="009B25FC">
      <w:pPr>
        <w:tabs>
          <w:tab w:val="left" w:pos="1080"/>
        </w:tabs>
        <w:spacing w:after="0" w:line="240" w:lineRule="auto"/>
        <w:ind w:right="-232" w:firstLine="540"/>
        <w:jc w:val="both"/>
      </w:pPr>
      <w:r w:rsidRPr="00EB1929">
        <w:rPr>
          <w:rFonts w:ascii="Times New Roman" w:hAnsi="Times New Roman" w:cs="Times New Roman"/>
          <w:sz w:val="24"/>
          <w:szCs w:val="24"/>
        </w:rPr>
        <w:t xml:space="preserve">1) esiste un numero infinito di DNP; </w:t>
      </w:r>
    </w:p>
    <w:p w:rsidR="00F0772D" w:rsidRDefault="009B25FC">
      <w:pPr>
        <w:tabs>
          <w:tab w:val="left" w:pos="1080"/>
        </w:tabs>
        <w:spacing w:after="0" w:line="240" w:lineRule="auto"/>
        <w:ind w:right="-232" w:firstLine="540"/>
        <w:jc w:val="both"/>
      </w:pPr>
      <w:r w:rsidRPr="00EB1929">
        <w:rPr>
          <w:rFonts w:ascii="Times New Roman" w:hAnsi="Times New Roman" w:cs="Times New Roman"/>
          <w:sz w:val="24"/>
          <w:szCs w:val="24"/>
        </w:rPr>
        <w:t xml:space="preserve">2) una DNP nel linguaggio umano può dipendere dal suo </w:t>
      </w:r>
      <w:proofErr w:type="gramStart"/>
      <w:r w:rsidRPr="00EB1929">
        <w:rPr>
          <w:rFonts w:ascii="Times New Roman" w:hAnsi="Times New Roman" w:cs="Times New Roman"/>
          <w:sz w:val="24"/>
          <w:szCs w:val="24"/>
        </w:rPr>
        <w:t>contesto</w:t>
      </w:r>
      <w:proofErr w:type="gramEnd"/>
      <w:r w:rsidRPr="00EB1929">
        <w:rPr>
          <w:rFonts w:ascii="Times New Roman" w:hAnsi="Times New Roman" w:cs="Times New Roman"/>
          <w:sz w:val="24"/>
          <w:szCs w:val="24"/>
        </w:rPr>
        <w:t>;</w:t>
      </w:r>
    </w:p>
    <w:p w:rsidR="00D45F35" w:rsidRDefault="009B25FC">
      <w:pPr>
        <w:tabs>
          <w:tab w:val="left" w:pos="1080"/>
        </w:tabs>
        <w:spacing w:after="0" w:line="240" w:lineRule="auto"/>
        <w:ind w:right="-232" w:firstLine="540"/>
        <w:jc w:val="both"/>
        <w:rPr>
          <w:rFonts w:ascii="Times New Roman" w:hAnsi="Times New Roman" w:cs="Times New Roman"/>
          <w:sz w:val="24"/>
          <w:szCs w:val="24"/>
          <w:shd w:val="clear" w:color="auto" w:fill="FFFF00"/>
        </w:rPr>
      </w:pPr>
      <w:r w:rsidRPr="00EB1929">
        <w:rPr>
          <w:rFonts w:ascii="Times New Roman" w:hAnsi="Times New Roman" w:cs="Times New Roman"/>
          <w:sz w:val="24"/>
          <w:szCs w:val="24"/>
        </w:rPr>
        <w:t>3</w:t>
      </w:r>
      <w:r w:rsidRPr="00EB1929">
        <w:rPr>
          <w:rFonts w:ascii="Times New Roman" w:hAnsi="Times New Roman" w:cs="Times New Roman"/>
          <w:b/>
          <w:bCs/>
          <w:sz w:val="24"/>
          <w:szCs w:val="24"/>
        </w:rPr>
        <w:t xml:space="preserve">) </w:t>
      </w:r>
      <w:r w:rsidR="00D45F35" w:rsidRPr="00D45F35">
        <w:rPr>
          <w:rFonts w:ascii="Times New Roman" w:hAnsi="Times New Roman" w:cs="Times New Roman"/>
          <w:bCs/>
          <w:sz w:val="24"/>
          <w:szCs w:val="24"/>
        </w:rPr>
        <w:t>dopo un secolo di attività in ambito informatico sappiamo che nessun programma ha mai implementato una DPN</w:t>
      </w:r>
      <w:r w:rsidR="00D45F35">
        <w:rPr>
          <w:rFonts w:ascii="Times New Roman" w:hAnsi="Times New Roman" w:cs="Times New Roman"/>
          <w:bCs/>
          <w:sz w:val="24"/>
          <w:szCs w:val="24"/>
        </w:rPr>
        <w:t>.</w:t>
      </w:r>
    </w:p>
    <w:p w:rsidR="00F0772D" w:rsidRPr="00EB1929" w:rsidRDefault="009B25FC">
      <w:pPr>
        <w:tabs>
          <w:tab w:val="left" w:pos="1080"/>
        </w:tabs>
        <w:spacing w:after="0" w:line="240" w:lineRule="auto"/>
        <w:ind w:right="-232" w:firstLine="540"/>
        <w:jc w:val="both"/>
        <w:rPr>
          <w:rFonts w:ascii="Times New Roman" w:hAnsi="Times New Roman" w:cs="Times New Roman"/>
          <w:sz w:val="24"/>
          <w:szCs w:val="24"/>
        </w:rPr>
      </w:pPr>
      <w:r w:rsidRPr="00EB1929">
        <w:rPr>
          <w:rFonts w:ascii="Times New Roman" w:hAnsi="Times New Roman" w:cs="Times New Roman"/>
          <w:sz w:val="24"/>
          <w:szCs w:val="24"/>
        </w:rPr>
        <w:t>Quindi, è giunto il momento di riconoscere che nessun computer può implementare DNP (come dopo secoli di tentativi falliti di costruire movimenti senza fine, la fisica teorica ha affermato il principio dell’impossibilità del moto perpetuo</w:t>
      </w:r>
      <w:proofErr w:type="gramStart"/>
      <w:r w:rsidRPr="00EB1929">
        <w:rPr>
          <w:rFonts w:ascii="Times New Roman" w:hAnsi="Times New Roman" w:cs="Times New Roman"/>
          <w:sz w:val="24"/>
          <w:szCs w:val="24"/>
        </w:rPr>
        <w:t>)</w:t>
      </w:r>
      <w:proofErr w:type="gramEnd"/>
      <w:r>
        <w:rPr>
          <w:rStyle w:val="FootnoteReference"/>
          <w:rFonts w:ascii="Times New Roman" w:hAnsi="Times New Roman" w:cs="Times New Roman"/>
          <w:sz w:val="24"/>
          <w:szCs w:val="24"/>
          <w:lang w:val="en-US"/>
        </w:rPr>
        <w:footnoteReference w:id="6"/>
      </w:r>
      <w:r w:rsidRPr="00EB1929">
        <w:rPr>
          <w:rFonts w:ascii="Times New Roman" w:hAnsi="Times New Roman" w:cs="Times New Roman"/>
          <w:sz w:val="24"/>
          <w:szCs w:val="24"/>
        </w:rPr>
        <w:t>;</w:t>
      </w:r>
    </w:p>
    <w:p w:rsidR="00F0772D" w:rsidRPr="00EB1929" w:rsidRDefault="00F0772D">
      <w:pPr>
        <w:tabs>
          <w:tab w:val="left" w:pos="1080"/>
        </w:tabs>
        <w:spacing w:after="0" w:line="240" w:lineRule="auto"/>
        <w:ind w:right="-232" w:firstLine="540"/>
        <w:jc w:val="both"/>
        <w:rPr>
          <w:rFonts w:ascii="Times New Roman" w:hAnsi="Times New Roman" w:cs="Times New Roman"/>
          <w:sz w:val="24"/>
          <w:szCs w:val="24"/>
        </w:rPr>
      </w:pP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Queste proposizioni includono tutte le consuete considerazioni sulla capacità della mente umana di funzionare in un mondo complesso e in continua evoluzione e in un mondo aperto, permeato di ambiguità, complessità e contingenze (Marcus e Davis 2019, 9, 11, 120- 111).</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Si può decidere di ignorare questa </w:t>
      </w:r>
      <w:proofErr w:type="gramStart"/>
      <w:r w:rsidRPr="00EB1929">
        <w:rPr>
          <w:rFonts w:ascii="Times New Roman" w:hAnsi="Times New Roman" w:cs="Times New Roman"/>
          <w:sz w:val="24"/>
          <w:szCs w:val="24"/>
        </w:rPr>
        <w:t>carenza</w:t>
      </w:r>
      <w:proofErr w:type="gramEnd"/>
      <w:r w:rsidRPr="00EB1929">
        <w:rPr>
          <w:rFonts w:ascii="Times New Roman" w:hAnsi="Times New Roman" w:cs="Times New Roman"/>
          <w:sz w:val="24"/>
          <w:szCs w:val="24"/>
        </w:rPr>
        <w:t xml:space="preserve"> di un computer e utilizzarlo per gestire solo le DNP i) – v). In tal caso abbiamo un computer il cui comportamento è chiuso in un </w:t>
      </w:r>
      <w:r w:rsidRPr="00EB1929">
        <w:rPr>
          <w:rFonts w:ascii="Times New Roman" w:hAnsi="Times New Roman" w:cs="Times New Roman"/>
          <w:i/>
          <w:iCs/>
          <w:sz w:val="24"/>
          <w:szCs w:val="24"/>
        </w:rPr>
        <w:t>isolamento schizofrenico</w:t>
      </w:r>
      <w:r w:rsidRPr="00EB1929">
        <w:rPr>
          <w:rFonts w:ascii="Times New Roman" w:hAnsi="Times New Roman" w:cs="Times New Roman"/>
          <w:sz w:val="24"/>
          <w:szCs w:val="24"/>
        </w:rPr>
        <w:t xml:space="preserve">. Può essere utile per alcuni compiti ristretti, ma se collocato in un </w:t>
      </w:r>
      <w:proofErr w:type="gramStart"/>
      <w:r w:rsidRPr="00EB1929">
        <w:rPr>
          <w:rFonts w:ascii="Times New Roman" w:hAnsi="Times New Roman" w:cs="Times New Roman"/>
          <w:sz w:val="24"/>
          <w:szCs w:val="24"/>
        </w:rPr>
        <w:t>contesto</w:t>
      </w:r>
      <w:proofErr w:type="gramEnd"/>
      <w:r w:rsidRPr="00EB1929">
        <w:rPr>
          <w:rFonts w:ascii="Times New Roman" w:hAnsi="Times New Roman" w:cs="Times New Roman"/>
          <w:sz w:val="24"/>
          <w:szCs w:val="24"/>
        </w:rPr>
        <w:t xml:space="preserve"> aperto (umano) i suoi risultati sono irrealizzabili.</w:t>
      </w:r>
    </w:p>
    <w:p w:rsidR="00F0772D" w:rsidRPr="006533AF"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Di conseguenza il test di </w:t>
      </w:r>
      <w:proofErr w:type="spellStart"/>
      <w:r w:rsidRPr="00EB1929">
        <w:rPr>
          <w:rFonts w:ascii="Times New Roman" w:hAnsi="Times New Roman" w:cs="Times New Roman"/>
          <w:sz w:val="24"/>
          <w:szCs w:val="24"/>
        </w:rPr>
        <w:t>Turing</w:t>
      </w:r>
      <w:proofErr w:type="spellEnd"/>
      <w:r w:rsidRPr="00EB1929">
        <w:rPr>
          <w:rFonts w:ascii="Times New Roman" w:hAnsi="Times New Roman" w:cs="Times New Roman"/>
          <w:sz w:val="24"/>
          <w:szCs w:val="24"/>
        </w:rPr>
        <w:t xml:space="preserve"> è superato. È sufficiente sottoporre a un robot una proposizione doppiamente negata come la domanda “I nemici dei tuoi nemici sono nemici o amici?” </w:t>
      </w:r>
      <w:r w:rsidRPr="006533AF">
        <w:rPr>
          <w:rFonts w:ascii="Times New Roman" w:hAnsi="Times New Roman" w:cs="Times New Roman"/>
          <w:sz w:val="24"/>
          <w:szCs w:val="24"/>
        </w:rPr>
        <w:t xml:space="preserve">Il robot può produrre una disquisizione sulla doppia negazione e addirittura suggerire che secondo i due tipi di logica, classica e intuizionista, esistono due risposte opposte; tuttavia, non può decidere sulla dicotomia perché, </w:t>
      </w:r>
      <w:proofErr w:type="gramStart"/>
      <w:r w:rsidRPr="006533AF">
        <w:rPr>
          <w:rFonts w:ascii="Times New Roman" w:hAnsi="Times New Roman" w:cs="Times New Roman"/>
          <w:sz w:val="24"/>
          <w:szCs w:val="24"/>
        </w:rPr>
        <w:t>a seconda della</w:t>
      </w:r>
      <w:proofErr w:type="gramEnd"/>
      <w:r w:rsidRPr="006533AF">
        <w:rPr>
          <w:rFonts w:ascii="Times New Roman" w:hAnsi="Times New Roman" w:cs="Times New Roman"/>
          <w:sz w:val="24"/>
          <w:szCs w:val="24"/>
        </w:rPr>
        <w:t xml:space="preserve"> proposta avanzata dal contesto (essenzialmente guerra/pace), la questione non può essere risolta; può solo applicare la logica classica che porta a rispondere “Amici”, che non sempre è la risposta corretta.</w:t>
      </w:r>
    </w:p>
    <w:p w:rsidR="00F0772D" w:rsidRPr="006533AF" w:rsidRDefault="00F0772D">
      <w:pPr>
        <w:pStyle w:val="NormaleWeb"/>
        <w:tabs>
          <w:tab w:val="left" w:pos="6516"/>
        </w:tabs>
        <w:spacing w:beforeAutospacing="0" w:after="0" w:afterAutospacing="0"/>
        <w:ind w:right="-567"/>
        <w:jc w:val="both"/>
        <w:rPr>
          <w:b/>
          <w:color w:val="000000"/>
        </w:rPr>
      </w:pPr>
    </w:p>
    <w:p w:rsidR="00F0772D" w:rsidRPr="00EB1929" w:rsidRDefault="009B25FC">
      <w:pPr>
        <w:pStyle w:val="NormaleWeb"/>
        <w:spacing w:beforeAutospacing="0" w:after="0" w:afterAutospacing="0"/>
        <w:ind w:right="-567"/>
        <w:jc w:val="both"/>
        <w:rPr>
          <w:b/>
          <w:color w:val="000000"/>
        </w:rPr>
      </w:pPr>
      <w:r w:rsidRPr="006533AF">
        <w:rPr>
          <w:b/>
          <w:color w:val="000000"/>
        </w:rPr>
        <w:tab/>
      </w:r>
      <w:r w:rsidRPr="00EB1929">
        <w:rPr>
          <w:b/>
          <w:color w:val="000000"/>
        </w:rPr>
        <w:t xml:space="preserve">7. L'inaccessibilità da parte </w:t>
      </w:r>
      <w:proofErr w:type="gramStart"/>
      <w:r w:rsidRPr="00EB1929">
        <w:rPr>
          <w:b/>
          <w:color w:val="000000"/>
        </w:rPr>
        <w:t>dell'IA</w:t>
      </w:r>
      <w:proofErr w:type="gramEnd"/>
      <w:r w:rsidRPr="00EB1929">
        <w:rPr>
          <w:b/>
          <w:color w:val="000000"/>
        </w:rPr>
        <w:t xml:space="preserve"> della nuova organizzazione formale di una teoria scientifica </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Consideriamo ora le dimostrazioni ad assurdo (di un PO). Discutono per mezzo </w:t>
      </w:r>
      <w:proofErr w:type="gramStart"/>
      <w:r w:rsidRPr="00EB1929">
        <w:rPr>
          <w:rFonts w:ascii="Times New Roman" w:hAnsi="Times New Roman" w:cs="Times New Roman"/>
          <w:sz w:val="24"/>
          <w:szCs w:val="24"/>
        </w:rPr>
        <w:t xml:space="preserve">di </w:t>
      </w:r>
      <w:proofErr w:type="gramEnd"/>
      <w:r w:rsidRPr="00EB1929">
        <w:rPr>
          <w:rFonts w:ascii="Times New Roman" w:hAnsi="Times New Roman" w:cs="Times New Roman"/>
          <w:sz w:val="24"/>
          <w:szCs w:val="24"/>
        </w:rPr>
        <w:t xml:space="preserve">implicazioni tra DNP. </w:t>
      </w:r>
      <w:r w:rsidRPr="006533AF">
        <w:rPr>
          <w:rFonts w:ascii="Times New Roman" w:hAnsi="Times New Roman" w:cs="Times New Roman"/>
          <w:sz w:val="24"/>
          <w:szCs w:val="24"/>
        </w:rPr>
        <w:t>Pertanto, l’argomentazione non è riconosciuta con certezza dall’AI, a causa dell’insufficienza dell’AI nel riconoscere le DNP. Inoltre, la conclusione di questo tipo di prova è essenzialmente una DNP; altrimenti potrebbe essere riconvertito in una dimostrazione diretta (</w:t>
      </w:r>
      <w:proofErr w:type="spellStart"/>
      <w:r w:rsidRPr="006533AF">
        <w:rPr>
          <w:rFonts w:ascii="Times New Roman" w:hAnsi="Times New Roman" w:cs="Times New Roman"/>
          <w:sz w:val="24"/>
          <w:szCs w:val="24"/>
        </w:rPr>
        <w:t>Grize</w:t>
      </w:r>
      <w:proofErr w:type="spellEnd"/>
      <w:r w:rsidRPr="006533AF">
        <w:rPr>
          <w:rFonts w:ascii="Times New Roman" w:hAnsi="Times New Roman" w:cs="Times New Roman"/>
          <w:sz w:val="24"/>
          <w:szCs w:val="24"/>
        </w:rPr>
        <w:t xml:space="preserve"> 1991). </w:t>
      </w:r>
      <w:r w:rsidRPr="00EB1929">
        <w:rPr>
          <w:rFonts w:ascii="Times New Roman" w:hAnsi="Times New Roman" w:cs="Times New Roman"/>
          <w:sz w:val="24"/>
          <w:szCs w:val="24"/>
        </w:rPr>
        <w:t xml:space="preserve">Questa </w:t>
      </w:r>
      <w:proofErr w:type="gramStart"/>
      <w:r w:rsidRPr="00EB1929">
        <w:rPr>
          <w:rFonts w:ascii="Times New Roman" w:hAnsi="Times New Roman" w:cs="Times New Roman"/>
          <w:sz w:val="24"/>
          <w:szCs w:val="24"/>
        </w:rPr>
        <w:t>componente</w:t>
      </w:r>
      <w:proofErr w:type="gramEnd"/>
      <w:r w:rsidRPr="00EB1929">
        <w:rPr>
          <w:rFonts w:ascii="Times New Roman" w:hAnsi="Times New Roman" w:cs="Times New Roman"/>
          <w:sz w:val="24"/>
          <w:szCs w:val="24"/>
        </w:rPr>
        <w:t xml:space="preserve"> di questa organizzazione teorica è un’altra caratteristica logica non riconosciuta dall’intelligenza artificiale.</w:t>
      </w:r>
    </w:p>
    <w:p w:rsidR="00F0772D" w:rsidRPr="00EB1929" w:rsidRDefault="009B25FC">
      <w:pPr>
        <w:spacing w:after="0" w:line="240" w:lineRule="auto"/>
        <w:ind w:right="-1"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Tuttavia, ammesso e non concesso che le DNP siano ben </w:t>
      </w:r>
      <w:proofErr w:type="gramStart"/>
      <w:r w:rsidRPr="00EB1929">
        <w:rPr>
          <w:rFonts w:ascii="Times New Roman" w:hAnsi="Times New Roman" w:cs="Times New Roman"/>
          <w:sz w:val="24"/>
          <w:szCs w:val="24"/>
        </w:rPr>
        <w:t>riconosciuti</w:t>
      </w:r>
      <w:proofErr w:type="gramEnd"/>
      <w:r w:rsidRPr="00EB1929">
        <w:rPr>
          <w:rFonts w:ascii="Times New Roman" w:hAnsi="Times New Roman" w:cs="Times New Roman"/>
          <w:sz w:val="24"/>
          <w:szCs w:val="24"/>
        </w:rPr>
        <w:t xml:space="preserve"> dall’AI, la conclusione di una dimostrazione per assurdo è una DNP su cui il PSR deve essere applicato sotto i due vincoli di </w:t>
      </w:r>
      <w:proofErr w:type="spellStart"/>
      <w:r w:rsidRPr="00EB1929">
        <w:rPr>
          <w:rFonts w:ascii="Times New Roman" w:hAnsi="Times New Roman" w:cs="Times New Roman"/>
          <w:sz w:val="24"/>
          <w:szCs w:val="24"/>
        </w:rPr>
        <w:t>Markov</w:t>
      </w:r>
      <w:proofErr w:type="spellEnd"/>
      <w:r w:rsidRPr="00EB1929">
        <w:rPr>
          <w:rFonts w:ascii="Times New Roman" w:hAnsi="Times New Roman" w:cs="Times New Roman"/>
          <w:sz w:val="24"/>
          <w:szCs w:val="24"/>
        </w:rPr>
        <w:t xml:space="preserve">, per ottenere una proposizione affermativa. Il secondo vincolo di </w:t>
      </w:r>
      <w:proofErr w:type="spellStart"/>
      <w:r w:rsidRPr="00EB1929">
        <w:rPr>
          <w:rFonts w:ascii="Times New Roman" w:hAnsi="Times New Roman" w:cs="Times New Roman"/>
          <w:sz w:val="24"/>
          <w:szCs w:val="24"/>
        </w:rPr>
        <w:t>Markov</w:t>
      </w:r>
      <w:proofErr w:type="spellEnd"/>
      <w:r w:rsidRPr="00EB1929">
        <w:rPr>
          <w:rFonts w:ascii="Times New Roman" w:hAnsi="Times New Roman" w:cs="Times New Roman"/>
          <w:sz w:val="24"/>
          <w:szCs w:val="24"/>
        </w:rPr>
        <w:t xml:space="preserve"> sulla conclusione della dimostrazione finale ad assurdo, cioè essere decidibile, non è facilmente soddisfatto, perché bisogna riconoscere se la conclusione deve essere logicamente decidibile, o matematicamente </w:t>
      </w:r>
      <w:proofErr w:type="gramStart"/>
      <w:r w:rsidRPr="00EB1929">
        <w:rPr>
          <w:rFonts w:ascii="Times New Roman" w:hAnsi="Times New Roman" w:cs="Times New Roman"/>
          <w:sz w:val="24"/>
          <w:szCs w:val="24"/>
        </w:rPr>
        <w:t>decidibile</w:t>
      </w:r>
      <w:proofErr w:type="gramEnd"/>
      <w:r w:rsidRPr="00EB1929">
        <w:rPr>
          <w:rFonts w:ascii="Times New Roman" w:hAnsi="Times New Roman" w:cs="Times New Roman"/>
          <w:sz w:val="24"/>
          <w:szCs w:val="24"/>
        </w:rPr>
        <w:t xml:space="preserve">, o operativamente decidibile. I primi due casi sono problemi anche per l’uomo; in particolare, per decidere che una proposizione è indecidibile è necessaria una dimostrazione che deve essere inventata. Il terzo caso è generalmente irrisolvibile da parte </w:t>
      </w:r>
      <w:proofErr w:type="gramStart"/>
      <w:r w:rsidRPr="00EB1929">
        <w:rPr>
          <w:rFonts w:ascii="Times New Roman" w:hAnsi="Times New Roman" w:cs="Times New Roman"/>
          <w:sz w:val="24"/>
          <w:szCs w:val="24"/>
        </w:rPr>
        <w:t>dell’IA</w:t>
      </w:r>
      <w:proofErr w:type="gramEnd"/>
      <w:r w:rsidRPr="00EB1929">
        <w:rPr>
          <w:rFonts w:ascii="Times New Roman" w:hAnsi="Times New Roman" w:cs="Times New Roman"/>
          <w:sz w:val="24"/>
          <w:szCs w:val="24"/>
        </w:rPr>
        <w:t xml:space="preserve"> a causa della sua conoscenza essenzialmente parziale del mondo fisico.</w:t>
      </w:r>
    </w:p>
    <w:p w:rsidR="00F0772D" w:rsidRPr="00EB1929" w:rsidRDefault="00F0772D">
      <w:pPr>
        <w:spacing w:after="0" w:line="240" w:lineRule="auto"/>
        <w:ind w:right="-1" w:firstLine="426"/>
        <w:jc w:val="both"/>
        <w:rPr>
          <w:rFonts w:ascii="Times New Roman" w:hAnsi="Times New Roman" w:cs="Times New Roman"/>
          <w:b/>
          <w:highlight w:val="yellow"/>
        </w:rPr>
      </w:pPr>
    </w:p>
    <w:p w:rsidR="00F0772D" w:rsidRPr="00EB1929" w:rsidRDefault="009B25FC">
      <w:pPr>
        <w:spacing w:after="0" w:line="240" w:lineRule="auto"/>
        <w:ind w:right="-285" w:firstLine="426"/>
        <w:jc w:val="both"/>
        <w:rPr>
          <w:rFonts w:ascii="Times New Roman" w:hAnsi="Times New Roman" w:cs="Times New Roman"/>
          <w:sz w:val="24"/>
          <w:szCs w:val="24"/>
        </w:rPr>
      </w:pPr>
      <w:r w:rsidRPr="00EB1929">
        <w:rPr>
          <w:rFonts w:ascii="Times New Roman" w:hAnsi="Times New Roman" w:cs="Times New Roman"/>
          <w:b/>
          <w:sz w:val="24"/>
          <w:szCs w:val="24"/>
        </w:rPr>
        <w:lastRenderedPageBreak/>
        <w:t xml:space="preserve">8. Conclusioni </w:t>
      </w:r>
      <w:r w:rsidRPr="00EB1929">
        <w:rPr>
          <w:rFonts w:ascii="Times New Roman" w:hAnsi="Times New Roman" w:cs="Times New Roman"/>
          <w:sz w:val="24"/>
          <w:szCs w:val="24"/>
        </w:rPr>
        <w:tab/>
      </w:r>
    </w:p>
    <w:p w:rsidR="00F0772D" w:rsidRPr="00EB1929" w:rsidRDefault="009B25FC">
      <w:pPr>
        <w:spacing w:after="0" w:line="240" w:lineRule="auto"/>
        <w:ind w:firstLine="426"/>
        <w:jc w:val="both"/>
        <w:rPr>
          <w:rFonts w:ascii="Times New Roman" w:hAnsi="Times New Roman" w:cs="Times New Roman"/>
          <w:sz w:val="24"/>
          <w:szCs w:val="24"/>
        </w:rPr>
      </w:pPr>
      <w:proofErr w:type="gramStart"/>
      <w:r w:rsidRPr="00EB1929">
        <w:rPr>
          <w:rFonts w:ascii="Times New Roman" w:hAnsi="Times New Roman" w:cs="Times New Roman"/>
          <w:sz w:val="24"/>
          <w:szCs w:val="24"/>
        </w:rPr>
        <w:t>In quanto</w:t>
      </w:r>
      <w:proofErr w:type="gramEnd"/>
      <w:r w:rsidRPr="00EB1929">
        <w:rPr>
          <w:rFonts w:ascii="Times New Roman" w:hAnsi="Times New Roman" w:cs="Times New Roman"/>
          <w:sz w:val="24"/>
          <w:szCs w:val="24"/>
        </w:rPr>
        <w:t xml:space="preserve"> sopra abbiamo ottenuto risposte pertinenti ad alcune domande introduttive perché abbiamo posto rimedio alle insufficienze della nostra consapevolezza sui temi presentati dalle osservazioni 3) – 5), cioè la storia e i fondamenti della scienza più la riflessione filosofica sui limiti della un computer.</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In termini generali, due millenni di teorie scientifiche hanno dimostrato che esistono solo due tipi di organizzazioni teoriche e inoltre le ricerche del secolo scorso hanno dimostrato che esse sono separate dalla differenza insormontabile tra la logica classica e la logica intuizionista di una teoria PO, cioè la validità o meno della legge della doppia negazione. Dobbiamo </w:t>
      </w:r>
      <w:proofErr w:type="gramStart"/>
      <w:r w:rsidRPr="00EB1929">
        <w:rPr>
          <w:rFonts w:ascii="Times New Roman" w:hAnsi="Times New Roman" w:cs="Times New Roman"/>
          <w:sz w:val="24"/>
          <w:szCs w:val="24"/>
        </w:rPr>
        <w:t>concludere</w:t>
      </w:r>
      <w:proofErr w:type="gramEnd"/>
      <w:r w:rsidRPr="00EB1929">
        <w:rPr>
          <w:rFonts w:ascii="Times New Roman" w:hAnsi="Times New Roman" w:cs="Times New Roman"/>
          <w:sz w:val="24"/>
          <w:szCs w:val="24"/>
        </w:rPr>
        <w:t xml:space="preserve"> che i computer non hanno la capacità di rappresentare sia un PO sia il ragionamento all'interno della logica intuizionista. Nella storia delle teorie scientifiche questa metà dell’intelligenza umana basata sulla PO e sulla logica intuizionista è stata molto produttiva (termodinamica, geometria non euclidea, rivoluzione della fisica teorica agli inizi del ‘900, ecc.); in realtà, i suoi risultati sorprendenti mostrano che rappresenta il potere più alto dell’intelligenza umana.</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ab/>
        <w:t xml:space="preserve">Poiché la mente umana può scegliere il tipo di logica e in particolare può seguire la logica intuizionista secondo un’organizzazione teorica basata sui problemi, le sue capacità non possono essere superate nemmeno da un computer e dall’intelligenza artificiale. Questo fatto smentisce sia la tesi </w:t>
      </w:r>
      <w:proofErr w:type="gramStart"/>
      <w:r w:rsidRPr="00EB1929">
        <w:rPr>
          <w:rFonts w:ascii="Times New Roman" w:hAnsi="Times New Roman" w:cs="Times New Roman"/>
          <w:sz w:val="24"/>
          <w:szCs w:val="24"/>
        </w:rPr>
        <w:t>dell’IA</w:t>
      </w:r>
      <w:proofErr w:type="gramEnd"/>
      <w:r w:rsidRPr="00EB1929">
        <w:rPr>
          <w:rFonts w:ascii="Times New Roman" w:hAnsi="Times New Roman" w:cs="Times New Roman"/>
          <w:sz w:val="24"/>
          <w:szCs w:val="24"/>
        </w:rPr>
        <w:t xml:space="preserve"> debole che quella dell’IA forte. Un computer, per quanto potente sia anche negli atti di tipo intelligenza, non costituisce altro che un pappagallo </w:t>
      </w:r>
      <w:proofErr w:type="gramStart"/>
      <w:r w:rsidRPr="00EB1929">
        <w:rPr>
          <w:rFonts w:ascii="Times New Roman" w:hAnsi="Times New Roman" w:cs="Times New Roman"/>
          <w:sz w:val="24"/>
          <w:szCs w:val="24"/>
        </w:rPr>
        <w:t>estremamente</w:t>
      </w:r>
      <w:proofErr w:type="gramEnd"/>
      <w:r w:rsidRPr="00EB1929">
        <w:rPr>
          <w:rFonts w:ascii="Times New Roman" w:hAnsi="Times New Roman" w:cs="Times New Roman"/>
          <w:sz w:val="24"/>
          <w:szCs w:val="24"/>
        </w:rPr>
        <w:t xml:space="preserve"> avanzato.</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In conclusione, tutto quanto sopra dimostra che il modo comune di concepire come valida solo la logica classica, semplicemente perché appare come quella più produttiva, spiega in gran parte il problema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 xml:space="preserve">. L’intelligenza artificiale sembra equiparare le prestazioni dell’intelligenza umana perché forse equipara il ragionamento </w:t>
      </w:r>
      <w:proofErr w:type="gramStart"/>
      <w:r w:rsidRPr="00EB1929">
        <w:rPr>
          <w:rFonts w:ascii="Times New Roman" w:eastAsia="Times New Roman" w:hAnsi="Times New Roman" w:cs="Times New Roman"/>
          <w:sz w:val="24"/>
          <w:szCs w:val="24"/>
          <w:lang w:eastAsia="it-IT"/>
        </w:rPr>
        <w:t>umano</w:t>
      </w:r>
      <w:proofErr w:type="gramEnd"/>
      <w:r w:rsidRPr="00EB1929">
        <w:rPr>
          <w:rFonts w:ascii="Times New Roman" w:eastAsia="Times New Roman" w:hAnsi="Times New Roman" w:cs="Times New Roman"/>
          <w:sz w:val="24"/>
          <w:szCs w:val="24"/>
          <w:lang w:eastAsia="it-IT"/>
        </w:rPr>
        <w:t xml:space="preserve"> nella logica classica, ma la mente umana include un mondo logico alternativo. Pertanto, l’introduzione dell’intelligenza artificiale porta gli esseri umani a svalutare l’argomentazione nella logica classica che l’intelligenza artificiale può gestire e implementare, per sviluppare piuttosto principalmente l’argomentazione nella logica intuizionista. Inoltre suggerisce un nuovo principio, quello dell'impotenza </w:t>
      </w:r>
      <w:proofErr w:type="gramStart"/>
      <w:r w:rsidRPr="00EB1929">
        <w:rPr>
          <w:rFonts w:ascii="Times New Roman" w:eastAsia="Times New Roman" w:hAnsi="Times New Roman" w:cs="Times New Roman"/>
          <w:sz w:val="24"/>
          <w:szCs w:val="24"/>
          <w:lang w:eastAsia="it-IT"/>
        </w:rPr>
        <w:t>dell'IA</w:t>
      </w:r>
      <w:proofErr w:type="gramEnd"/>
      <w:r w:rsidRPr="00EB1929">
        <w:rPr>
          <w:rFonts w:ascii="Times New Roman" w:eastAsia="Times New Roman" w:hAnsi="Times New Roman" w:cs="Times New Roman"/>
          <w:sz w:val="24"/>
          <w:szCs w:val="24"/>
          <w:lang w:eastAsia="it-IT"/>
        </w:rPr>
        <w:t>.</w:t>
      </w:r>
    </w:p>
    <w:p w:rsidR="00F0772D" w:rsidRPr="00EB1929" w:rsidRDefault="009B25FC">
      <w:pPr>
        <w:spacing w:after="0" w:line="240" w:lineRule="auto"/>
        <w:ind w:right="-1" w:firstLine="426"/>
        <w:jc w:val="both"/>
        <w:rPr>
          <w:rFonts w:ascii="Times New Roman" w:eastAsia="Calibri" w:hAnsi="Times New Roman" w:cs="Times New Roman"/>
          <w:sz w:val="24"/>
          <w:szCs w:val="24"/>
        </w:rPr>
      </w:pPr>
      <w:r w:rsidRPr="00EB1929">
        <w:rPr>
          <w:rFonts w:ascii="Times New Roman" w:eastAsia="Calibri" w:hAnsi="Times New Roman" w:cs="Times New Roman"/>
          <w:sz w:val="24"/>
          <w:szCs w:val="24"/>
        </w:rPr>
        <w:t xml:space="preserve">Aggiungo una considerazione di carattere storico-filosofico. L'atteggiamento tradizionale per un'assoluta certezza della logica classica e la sua indispensabilità hanno oscurato il riconoscimento di modi alternativi sia di ragionare </w:t>
      </w:r>
      <w:proofErr w:type="gramStart"/>
      <w:r w:rsidRPr="00EB1929">
        <w:rPr>
          <w:rFonts w:ascii="Times New Roman" w:eastAsia="Calibri" w:hAnsi="Times New Roman" w:cs="Times New Roman"/>
          <w:sz w:val="24"/>
          <w:szCs w:val="24"/>
        </w:rPr>
        <w:t>che</w:t>
      </w:r>
      <w:proofErr w:type="gramEnd"/>
      <w:r w:rsidRPr="00EB1929">
        <w:rPr>
          <w:rFonts w:ascii="Times New Roman" w:eastAsia="Calibri" w:hAnsi="Times New Roman" w:cs="Times New Roman"/>
          <w:sz w:val="24"/>
          <w:szCs w:val="24"/>
        </w:rPr>
        <w:t xml:space="preserve"> di organizzare una teoria. In passato solo pochi studiosi hanno esplorato le nuove macchine da calcolo. Uno di questi fu Charles </w:t>
      </w:r>
      <w:proofErr w:type="spellStart"/>
      <w:r w:rsidRPr="00EB1929">
        <w:rPr>
          <w:rFonts w:ascii="Times New Roman" w:eastAsia="Calibri" w:hAnsi="Times New Roman" w:cs="Times New Roman"/>
          <w:sz w:val="24"/>
          <w:szCs w:val="24"/>
        </w:rPr>
        <w:t>Peirce</w:t>
      </w:r>
      <w:proofErr w:type="spellEnd"/>
      <w:r w:rsidRPr="00EB1929">
        <w:rPr>
          <w:rFonts w:ascii="Times New Roman" w:eastAsia="Calibri" w:hAnsi="Times New Roman" w:cs="Times New Roman"/>
          <w:sz w:val="24"/>
          <w:szCs w:val="24"/>
        </w:rPr>
        <w:t xml:space="preserve"> che </w:t>
      </w:r>
      <w:proofErr w:type="gramStart"/>
      <w:r w:rsidRPr="00EB1929">
        <w:rPr>
          <w:rFonts w:ascii="Times New Roman" w:eastAsia="Calibri" w:hAnsi="Times New Roman" w:cs="Times New Roman"/>
          <w:sz w:val="24"/>
          <w:szCs w:val="24"/>
        </w:rPr>
        <w:t>sottolineò</w:t>
      </w:r>
      <w:proofErr w:type="gramEnd"/>
      <w:r w:rsidRPr="00EB1929">
        <w:rPr>
          <w:rFonts w:ascii="Times New Roman" w:eastAsia="Calibri" w:hAnsi="Times New Roman" w:cs="Times New Roman"/>
          <w:sz w:val="24"/>
          <w:szCs w:val="24"/>
        </w:rPr>
        <w:t xml:space="preserve"> “l’impotenza informatica” delle “macchine intelligenti”. Al momento vediamo che il vero contenuto della valutazione di </w:t>
      </w:r>
      <w:proofErr w:type="spellStart"/>
      <w:r w:rsidRPr="00EB1929">
        <w:rPr>
          <w:rFonts w:ascii="Times New Roman" w:eastAsia="Calibri" w:hAnsi="Times New Roman" w:cs="Times New Roman"/>
          <w:sz w:val="24"/>
          <w:szCs w:val="24"/>
        </w:rPr>
        <w:t>Peirce</w:t>
      </w:r>
      <w:proofErr w:type="spellEnd"/>
      <w:r w:rsidRPr="00EB1929">
        <w:rPr>
          <w:rFonts w:ascii="Times New Roman" w:eastAsia="Calibri" w:hAnsi="Times New Roman" w:cs="Times New Roman"/>
          <w:sz w:val="24"/>
          <w:szCs w:val="24"/>
        </w:rPr>
        <w:t xml:space="preserve"> è che </w:t>
      </w:r>
      <w:proofErr w:type="gramStart"/>
      <w:r w:rsidRPr="00EB1929">
        <w:rPr>
          <w:rFonts w:ascii="Times New Roman" w:eastAsia="Calibri" w:hAnsi="Times New Roman" w:cs="Times New Roman"/>
          <w:sz w:val="24"/>
          <w:szCs w:val="24"/>
        </w:rPr>
        <w:t>l’IA</w:t>
      </w:r>
      <w:proofErr w:type="gramEnd"/>
      <w:r w:rsidRPr="00EB1929">
        <w:rPr>
          <w:rFonts w:ascii="Times New Roman" w:eastAsia="Calibri" w:hAnsi="Times New Roman" w:cs="Times New Roman"/>
          <w:sz w:val="24"/>
          <w:szCs w:val="24"/>
        </w:rPr>
        <w:t xml:space="preserve"> non può rappresentare un PO e anche le sue componenti logiche. Questo risultato rende esatto ciò che Charles </w:t>
      </w:r>
      <w:proofErr w:type="spellStart"/>
      <w:r w:rsidRPr="00EB1929">
        <w:rPr>
          <w:rFonts w:ascii="Times New Roman" w:eastAsia="Calibri" w:hAnsi="Times New Roman" w:cs="Times New Roman"/>
          <w:sz w:val="24"/>
          <w:szCs w:val="24"/>
        </w:rPr>
        <w:t>Peirce</w:t>
      </w:r>
      <w:proofErr w:type="spellEnd"/>
      <w:r w:rsidRPr="00EB1929">
        <w:rPr>
          <w:rFonts w:ascii="Times New Roman" w:eastAsia="Calibri" w:hAnsi="Times New Roman" w:cs="Times New Roman"/>
          <w:sz w:val="24"/>
          <w:szCs w:val="24"/>
        </w:rPr>
        <w:t xml:space="preserve"> </w:t>
      </w:r>
      <w:proofErr w:type="gramStart"/>
      <w:r w:rsidRPr="00EB1929">
        <w:rPr>
          <w:rFonts w:ascii="Times New Roman" w:eastAsia="Calibri" w:hAnsi="Times New Roman" w:cs="Times New Roman"/>
          <w:sz w:val="24"/>
          <w:szCs w:val="24"/>
        </w:rPr>
        <w:t>affermava</w:t>
      </w:r>
      <w:proofErr w:type="gramEnd"/>
      <w:r w:rsidRPr="00EB1929">
        <w:rPr>
          <w:rFonts w:ascii="Times New Roman" w:eastAsia="Calibri" w:hAnsi="Times New Roman" w:cs="Times New Roman"/>
          <w:sz w:val="24"/>
          <w:szCs w:val="24"/>
        </w:rPr>
        <w:t xml:space="preserve"> a proposito di una “macchina pensante”: essa ha “impotenza intrinseca”. In altri termini, non può implementare una teoria non assiomatica.</w:t>
      </w:r>
    </w:p>
    <w:p w:rsidR="00F0772D" w:rsidRPr="00EB1929" w:rsidRDefault="009B25FC">
      <w:pPr>
        <w:spacing w:after="0" w:line="240" w:lineRule="auto"/>
        <w:ind w:left="284" w:right="-1"/>
        <w:jc w:val="both"/>
        <w:rPr>
          <w:rFonts w:ascii="Times New Roman" w:hAnsi="Times New Roman" w:cs="Times New Roman"/>
        </w:rPr>
      </w:pPr>
      <w:proofErr w:type="gramStart"/>
      <w:r w:rsidRPr="00EB1929">
        <w:rPr>
          <w:rFonts w:ascii="Times New Roman" w:eastAsia="Calibri" w:hAnsi="Times New Roman" w:cs="Times New Roman"/>
        </w:rPr>
        <w:t>[In</w:t>
      </w:r>
      <w:proofErr w:type="gramEnd"/>
      <w:r w:rsidRPr="00EB1929">
        <w:rPr>
          <w:rFonts w:ascii="Times New Roman" w:eastAsia="Calibri" w:hAnsi="Times New Roman" w:cs="Times New Roman"/>
        </w:rPr>
        <w:t xml:space="preserve"> primo luogo] … è </w:t>
      </w:r>
      <w:r w:rsidRPr="00EB1929">
        <w:rPr>
          <w:rFonts w:ascii="Times New Roman" w:eastAsia="Calibri" w:hAnsi="Times New Roman" w:cs="Times New Roman"/>
          <w:u w:val="single"/>
        </w:rPr>
        <w:t>privo</w:t>
      </w:r>
      <w:r w:rsidRPr="00EB1929">
        <w:rPr>
          <w:rFonts w:ascii="Times New Roman" w:eastAsia="Calibri" w:hAnsi="Times New Roman" w:cs="Times New Roman"/>
        </w:rPr>
        <w:t xml:space="preserve"> di ogni originalità, di ogni iniziativa [= comportamento </w:t>
      </w:r>
      <w:r w:rsidRPr="00EB1929">
        <w:rPr>
          <w:rFonts w:ascii="Times New Roman" w:eastAsia="Calibri" w:hAnsi="Times New Roman" w:cs="Times New Roman"/>
          <w:u w:val="single"/>
        </w:rPr>
        <w:t>non</w:t>
      </w:r>
      <w:r w:rsidRPr="00EB1929">
        <w:rPr>
          <w:rFonts w:ascii="Times New Roman" w:eastAsia="Calibri" w:hAnsi="Times New Roman" w:cs="Times New Roman"/>
        </w:rPr>
        <w:t xml:space="preserve"> prestabilito]. </w:t>
      </w:r>
      <w:r w:rsidRPr="00EB1929">
        <w:rPr>
          <w:rFonts w:ascii="Times New Roman" w:eastAsia="Calibri" w:hAnsi="Times New Roman" w:cs="Times New Roman"/>
          <w:u w:val="single"/>
        </w:rPr>
        <w:t>Non</w:t>
      </w:r>
      <w:r w:rsidRPr="00EB1929">
        <w:rPr>
          <w:rFonts w:ascii="Times New Roman" w:eastAsia="Calibri" w:hAnsi="Times New Roman" w:cs="Times New Roman"/>
        </w:rPr>
        <w:t xml:space="preserve"> riesce a trovare i propri </w:t>
      </w:r>
      <w:r w:rsidRPr="00EB1929">
        <w:rPr>
          <w:rFonts w:ascii="Times New Roman" w:eastAsia="Calibri" w:hAnsi="Times New Roman" w:cs="Times New Roman"/>
          <w:u w:val="single"/>
        </w:rPr>
        <w:t>problemi</w:t>
      </w:r>
      <w:r w:rsidRPr="00EB1929">
        <w:rPr>
          <w:rFonts w:ascii="Times New Roman" w:eastAsia="Calibri" w:hAnsi="Times New Roman" w:cs="Times New Roman"/>
        </w:rPr>
        <w:t xml:space="preserve">... </w:t>
      </w:r>
      <w:proofErr w:type="gramStart"/>
      <w:r w:rsidRPr="00EB1929">
        <w:rPr>
          <w:rFonts w:ascii="Times New Roman" w:eastAsia="Calibri" w:hAnsi="Times New Roman" w:cs="Times New Roman"/>
          <w:u w:val="single"/>
        </w:rPr>
        <w:t>Non</w:t>
      </w:r>
      <w:proofErr w:type="gramEnd"/>
      <w:r w:rsidRPr="00EB1929">
        <w:rPr>
          <w:rFonts w:ascii="Times New Roman" w:eastAsia="Calibri" w:hAnsi="Times New Roman" w:cs="Times New Roman"/>
        </w:rPr>
        <w:t xml:space="preserve"> può orientarsi tra </w:t>
      </w:r>
      <w:r w:rsidRPr="00EB1929">
        <w:rPr>
          <w:rFonts w:ascii="Times New Roman" w:eastAsia="Calibri" w:hAnsi="Times New Roman" w:cs="Times New Roman"/>
          <w:u w:val="single"/>
        </w:rPr>
        <w:t>diverse</w:t>
      </w:r>
      <w:r w:rsidRPr="00EB1929">
        <w:rPr>
          <w:rFonts w:ascii="Times New Roman" w:eastAsia="Calibri" w:hAnsi="Times New Roman" w:cs="Times New Roman"/>
        </w:rPr>
        <w:t xml:space="preserve"> procedure </w:t>
      </w:r>
      <w:r w:rsidRPr="00EB1929">
        <w:rPr>
          <w:rFonts w:ascii="Times New Roman" w:eastAsia="Calibri" w:hAnsi="Times New Roman" w:cs="Times New Roman"/>
          <w:u w:val="single"/>
        </w:rPr>
        <w:t>possibili</w:t>
      </w:r>
      <w:r w:rsidRPr="00EB1929">
        <w:rPr>
          <w:rFonts w:ascii="Times New Roman" w:eastAsia="Calibri" w:hAnsi="Times New Roman" w:cs="Times New Roman"/>
        </w:rPr>
        <w:t xml:space="preserve">. </w:t>
      </w:r>
      <w:proofErr w:type="gramStart"/>
      <w:r w:rsidRPr="00EB1929">
        <w:rPr>
          <w:rFonts w:ascii="Times New Roman" w:eastAsia="Calibri" w:hAnsi="Times New Roman" w:cs="Times New Roman"/>
        </w:rPr>
        <w:t>[In</w:t>
      </w:r>
      <w:proofErr w:type="gramEnd"/>
      <w:r w:rsidRPr="00EB1929">
        <w:rPr>
          <w:rFonts w:ascii="Times New Roman" w:eastAsia="Calibri" w:hAnsi="Times New Roman" w:cs="Times New Roman"/>
        </w:rPr>
        <w:t xml:space="preserve"> secondo luogo] … la capacità della macchina ha limiti assoluti; è stato congegnato per fare una certa cosa e </w:t>
      </w:r>
      <w:r w:rsidRPr="00EB1929">
        <w:rPr>
          <w:rFonts w:ascii="Times New Roman" w:eastAsia="Calibri" w:hAnsi="Times New Roman" w:cs="Times New Roman"/>
          <w:u w:val="single"/>
        </w:rPr>
        <w:t>non</w:t>
      </w:r>
      <w:r w:rsidRPr="00EB1929">
        <w:rPr>
          <w:rFonts w:ascii="Times New Roman" w:eastAsia="Calibri" w:hAnsi="Times New Roman" w:cs="Times New Roman"/>
        </w:rPr>
        <w:t xml:space="preserve"> può fare </w:t>
      </w:r>
      <w:r w:rsidRPr="00EB1929">
        <w:rPr>
          <w:rFonts w:ascii="Times New Roman" w:eastAsia="Calibri" w:hAnsi="Times New Roman" w:cs="Times New Roman"/>
          <w:u w:val="single"/>
        </w:rPr>
        <w:t>nient'altro</w:t>
      </w:r>
      <w:r w:rsidRPr="00EB1929">
        <w:rPr>
          <w:rFonts w:ascii="Times New Roman" w:eastAsia="Calibri" w:hAnsi="Times New Roman" w:cs="Times New Roman"/>
        </w:rPr>
        <w:t>. (</w:t>
      </w:r>
      <w:proofErr w:type="spellStart"/>
      <w:r w:rsidRPr="00EB1929">
        <w:rPr>
          <w:rFonts w:ascii="Times New Roman" w:eastAsia="Calibri" w:hAnsi="Times New Roman" w:cs="Times New Roman"/>
        </w:rPr>
        <w:t>Peirce</w:t>
      </w:r>
      <w:proofErr w:type="spellEnd"/>
      <w:r w:rsidRPr="00EB1929">
        <w:rPr>
          <w:rFonts w:ascii="Times New Roman" w:eastAsia="Calibri" w:hAnsi="Times New Roman" w:cs="Times New Roman"/>
        </w:rPr>
        <w:t xml:space="preserve"> 1887)</w:t>
      </w:r>
    </w:p>
    <w:p w:rsidR="00F0772D" w:rsidRPr="00EB1929" w:rsidRDefault="009B25FC">
      <w:pPr>
        <w:spacing w:after="0" w:line="240" w:lineRule="auto"/>
        <w:ind w:firstLine="426"/>
        <w:jc w:val="both"/>
        <w:rPr>
          <w:rFonts w:ascii="Times New Roman" w:hAnsi="Times New Roman" w:cs="Times New Roman"/>
          <w:sz w:val="24"/>
          <w:szCs w:val="24"/>
        </w:rPr>
      </w:pPr>
      <w:r w:rsidRPr="00EB1929">
        <w:rPr>
          <w:rFonts w:ascii="Times New Roman" w:hAnsi="Times New Roman" w:cs="Times New Roman"/>
          <w:sz w:val="24"/>
          <w:szCs w:val="24"/>
        </w:rPr>
        <w:t xml:space="preserve">Infine aggiungo considerazioni </w:t>
      </w:r>
      <w:proofErr w:type="spellStart"/>
      <w:r w:rsidRPr="00EB1929">
        <w:rPr>
          <w:rFonts w:ascii="Times New Roman" w:hAnsi="Times New Roman" w:cs="Times New Roman"/>
          <w:sz w:val="24"/>
          <w:szCs w:val="24"/>
        </w:rPr>
        <w:t>etico-politiche</w:t>
      </w:r>
      <w:proofErr w:type="spellEnd"/>
      <w:r w:rsidRPr="00EB1929">
        <w:rPr>
          <w:rFonts w:ascii="Times New Roman" w:hAnsi="Times New Roman" w:cs="Times New Roman"/>
          <w:sz w:val="24"/>
          <w:szCs w:val="24"/>
        </w:rPr>
        <w:t xml:space="preserve"> sulla questione del nostro convegno: </w:t>
      </w:r>
      <w:r w:rsidRPr="00EB1929">
        <w:rPr>
          <w:rFonts w:ascii="Times New Roman" w:hAnsi="Times New Roman" w:cs="Times New Roman"/>
          <w:i/>
          <w:iCs/>
          <w:sz w:val="24"/>
          <w:szCs w:val="24"/>
        </w:rPr>
        <w:t>Le macchine governeranno il mondo</w:t>
      </w:r>
      <w:r w:rsidRPr="00EB1929">
        <w:rPr>
          <w:rFonts w:ascii="Times New Roman" w:hAnsi="Times New Roman" w:cs="Times New Roman"/>
          <w:sz w:val="24"/>
          <w:szCs w:val="24"/>
        </w:rPr>
        <w:t>?</w:t>
      </w:r>
    </w:p>
    <w:p w:rsidR="00F0772D" w:rsidRPr="00EB1929" w:rsidRDefault="009B25FC">
      <w:pPr>
        <w:spacing w:after="0" w:line="240" w:lineRule="auto"/>
        <w:ind w:firstLine="426"/>
        <w:jc w:val="both"/>
        <w:rPr>
          <w:rFonts w:ascii="Times New Roman" w:eastAsia="Times New Roman" w:hAnsi="Times New Roman" w:cs="Times New Roman"/>
          <w:sz w:val="24"/>
          <w:szCs w:val="24"/>
          <w:lang w:eastAsia="it-IT"/>
        </w:rPr>
      </w:pPr>
      <w:r w:rsidRPr="00EB1929">
        <w:rPr>
          <w:rFonts w:ascii="Times New Roman" w:eastAsia="Times New Roman" w:hAnsi="Times New Roman" w:cs="Times New Roman"/>
          <w:sz w:val="24"/>
          <w:szCs w:val="24"/>
          <w:lang w:eastAsia="it-IT"/>
        </w:rPr>
        <w:t xml:space="preserve">Ho suggerito che poiché la mente umana sceglie il tipo di logica, un computer non può superare le sue capacità. Ma gli esseri umani possono interagire con i computer secondo </w:t>
      </w:r>
      <w:proofErr w:type="gramStart"/>
      <w:r w:rsidRPr="00EB1929">
        <w:rPr>
          <w:rFonts w:ascii="Times New Roman" w:eastAsia="Times New Roman" w:hAnsi="Times New Roman" w:cs="Times New Roman"/>
          <w:sz w:val="24"/>
          <w:szCs w:val="24"/>
          <w:lang w:eastAsia="it-IT"/>
        </w:rPr>
        <w:t>volontà negative</w:t>
      </w:r>
      <w:proofErr w:type="gramEnd"/>
      <w:r w:rsidRPr="00EB1929">
        <w:rPr>
          <w:rFonts w:ascii="Times New Roman" w:eastAsia="Times New Roman" w:hAnsi="Times New Roman" w:cs="Times New Roman"/>
          <w:sz w:val="24"/>
          <w:szCs w:val="24"/>
          <w:lang w:eastAsia="it-IT"/>
        </w:rPr>
        <w:t xml:space="preserve">. Quindi i peggiori timori sollevati </w:t>
      </w:r>
      <w:proofErr w:type="gramStart"/>
      <w:r w:rsidRPr="00EB1929">
        <w:rPr>
          <w:rFonts w:ascii="Times New Roman" w:eastAsia="Times New Roman" w:hAnsi="Times New Roman" w:cs="Times New Roman"/>
          <w:sz w:val="24"/>
          <w:szCs w:val="24"/>
          <w:lang w:eastAsia="it-IT"/>
        </w:rPr>
        <w:t>dall’IA</w:t>
      </w:r>
      <w:proofErr w:type="gramEnd"/>
      <w:r w:rsidRPr="00EB1929">
        <w:rPr>
          <w:rFonts w:ascii="Times New Roman" w:eastAsia="Times New Roman" w:hAnsi="Times New Roman" w:cs="Times New Roman"/>
          <w:sz w:val="24"/>
          <w:szCs w:val="24"/>
          <w:lang w:eastAsia="it-IT"/>
        </w:rPr>
        <w:t xml:space="preserve"> sono realistici e la questione è molto attuale. A decidere la questione non sarà però la sfida tra robot </w:t>
      </w:r>
      <w:proofErr w:type="gramStart"/>
      <w:r w:rsidRPr="00EB1929">
        <w:rPr>
          <w:rFonts w:ascii="Times New Roman" w:eastAsia="Times New Roman" w:hAnsi="Times New Roman" w:cs="Times New Roman"/>
          <w:sz w:val="24"/>
          <w:szCs w:val="24"/>
          <w:lang w:eastAsia="it-IT"/>
        </w:rPr>
        <w:t>e</w:t>
      </w:r>
      <w:proofErr w:type="gramEnd"/>
      <w:r w:rsidRPr="00EB1929">
        <w:rPr>
          <w:rFonts w:ascii="Times New Roman" w:eastAsia="Times New Roman" w:hAnsi="Times New Roman" w:cs="Times New Roman"/>
          <w:sz w:val="24"/>
          <w:szCs w:val="24"/>
          <w:lang w:eastAsia="it-IT"/>
        </w:rPr>
        <w:t xml:space="preserve"> esseri umani su quale sia l’intelligenza migliore, bensì la </w:t>
      </w:r>
      <w:r w:rsidRPr="00EB1929">
        <w:rPr>
          <w:rFonts w:ascii="Times New Roman" w:eastAsia="Times New Roman" w:hAnsi="Times New Roman" w:cs="Times New Roman"/>
          <w:b/>
          <w:bCs/>
          <w:sz w:val="24"/>
          <w:szCs w:val="24"/>
          <w:lang w:eastAsia="it-IT"/>
        </w:rPr>
        <w:t>politica</w:t>
      </w:r>
      <w:r w:rsidRPr="00EB1929">
        <w:rPr>
          <w:rFonts w:ascii="Times New Roman" w:eastAsia="Times New Roman" w:hAnsi="Times New Roman" w:cs="Times New Roman"/>
          <w:sz w:val="24"/>
          <w:szCs w:val="24"/>
          <w:lang w:eastAsia="it-IT"/>
        </w:rPr>
        <w:t xml:space="preserve"> dell’umanità sull’interazione uomo-computer.</w:t>
      </w:r>
    </w:p>
    <w:p w:rsidR="00F0772D" w:rsidRPr="00EB1929" w:rsidRDefault="00F0772D">
      <w:pPr>
        <w:spacing w:after="0" w:line="240" w:lineRule="auto"/>
        <w:ind w:firstLine="426"/>
        <w:jc w:val="both"/>
        <w:rPr>
          <w:rFonts w:ascii="Times New Roman" w:eastAsia="Times New Roman" w:hAnsi="Times New Roman" w:cs="Times New Roman"/>
          <w:sz w:val="24"/>
          <w:szCs w:val="24"/>
          <w:lang w:eastAsia="it-IT"/>
        </w:rPr>
      </w:pPr>
    </w:p>
    <w:p w:rsidR="00F0772D" w:rsidRPr="00EB1929" w:rsidRDefault="009B25FC">
      <w:pPr>
        <w:spacing w:after="0" w:line="240" w:lineRule="auto"/>
        <w:ind w:firstLine="426"/>
        <w:jc w:val="both"/>
        <w:rPr>
          <w:rFonts w:ascii="Times New Roman" w:eastAsia="Times New Roman" w:hAnsi="Times New Roman" w:cs="Times New Roman"/>
          <w:bCs/>
          <w:sz w:val="24"/>
          <w:szCs w:val="24"/>
          <w:lang w:eastAsia="it-IT"/>
        </w:rPr>
      </w:pPr>
      <w:r w:rsidRPr="00EB1929">
        <w:rPr>
          <w:rFonts w:ascii="Times New Roman" w:eastAsia="Times New Roman" w:hAnsi="Times New Roman" w:cs="Times New Roman"/>
          <w:bCs/>
          <w:sz w:val="24"/>
          <w:szCs w:val="24"/>
          <w:lang w:eastAsia="it-IT"/>
        </w:rPr>
        <w:t xml:space="preserve">Ciò che occorre per conquistare una gestione pacifica dei robot è un'etica che 1) richieda a tutti gli esseri </w:t>
      </w:r>
      <w:proofErr w:type="gramStart"/>
      <w:r w:rsidRPr="00EB1929">
        <w:rPr>
          <w:rFonts w:ascii="Times New Roman" w:eastAsia="Times New Roman" w:hAnsi="Times New Roman" w:cs="Times New Roman"/>
          <w:bCs/>
          <w:sz w:val="24"/>
          <w:szCs w:val="24"/>
          <w:lang w:eastAsia="it-IT"/>
        </w:rPr>
        <w:t>umani l'</w:t>
      </w:r>
      <w:proofErr w:type="gramEnd"/>
      <w:r w:rsidRPr="00EB1929">
        <w:rPr>
          <w:rFonts w:ascii="Times New Roman" w:eastAsia="Times New Roman" w:hAnsi="Times New Roman" w:cs="Times New Roman"/>
          <w:bCs/>
          <w:sz w:val="24"/>
          <w:szCs w:val="24"/>
          <w:lang w:eastAsia="it-IT"/>
        </w:rPr>
        <w:t xml:space="preserve">adempimento dello stesso comportamento di base rispetto ai robot; quindi deve essere universale, senza eccezione dei gruppi umani; e 2) suggerisce un comportamento collettivo di tipo separativo, cioè tabù etici. Sebbene adeguata a presentare l’età matura dell’umanità, questa </w:t>
      </w:r>
      <w:r w:rsidRPr="00EB1929">
        <w:rPr>
          <w:rFonts w:ascii="Times New Roman" w:eastAsia="Times New Roman" w:hAnsi="Times New Roman" w:cs="Times New Roman"/>
          <w:bCs/>
          <w:sz w:val="24"/>
          <w:szCs w:val="24"/>
          <w:lang w:eastAsia="it-IT"/>
        </w:rPr>
        <w:lastRenderedPageBreak/>
        <w:t xml:space="preserve">etica è molto lontana da noi. Tuttavia, una prima misura politica è quella di abolire tutte le attività letali che rappresentano una logica classica del sì/no, tutto/niente, bene/male, innanzitutto abolire le guerre perseguendo per eccellenza questo tipo di logica riducendo gli esseri umani a robot assassini, incapaci di ragionare secondo la logica intuizionista. Inoltre, abolire lo </w:t>
      </w:r>
      <w:proofErr w:type="spellStart"/>
      <w:r w:rsidRPr="00EB1929">
        <w:rPr>
          <w:rFonts w:ascii="Times New Roman" w:eastAsia="Times New Roman" w:hAnsi="Times New Roman" w:cs="Times New Roman"/>
          <w:bCs/>
          <w:sz w:val="24"/>
          <w:szCs w:val="24"/>
          <w:lang w:eastAsia="it-IT"/>
        </w:rPr>
        <w:t>jus</w:t>
      </w:r>
      <w:proofErr w:type="spellEnd"/>
      <w:r w:rsidRPr="00EB1929">
        <w:rPr>
          <w:rFonts w:ascii="Times New Roman" w:eastAsia="Times New Roman" w:hAnsi="Times New Roman" w:cs="Times New Roman"/>
          <w:bCs/>
          <w:sz w:val="24"/>
          <w:szCs w:val="24"/>
          <w:lang w:eastAsia="it-IT"/>
        </w:rPr>
        <w:t xml:space="preserve"> </w:t>
      </w:r>
      <w:proofErr w:type="gramStart"/>
      <w:r w:rsidRPr="00EB1929">
        <w:rPr>
          <w:rFonts w:ascii="Times New Roman" w:eastAsia="Times New Roman" w:hAnsi="Times New Roman" w:cs="Times New Roman"/>
          <w:bCs/>
          <w:sz w:val="24"/>
          <w:szCs w:val="24"/>
          <w:lang w:eastAsia="it-IT"/>
        </w:rPr>
        <w:t>ad</w:t>
      </w:r>
      <w:proofErr w:type="gramEnd"/>
      <w:r w:rsidRPr="00EB1929">
        <w:rPr>
          <w:rFonts w:ascii="Times New Roman" w:eastAsia="Times New Roman" w:hAnsi="Times New Roman" w:cs="Times New Roman"/>
          <w:bCs/>
          <w:sz w:val="24"/>
          <w:szCs w:val="24"/>
          <w:lang w:eastAsia="it-IT"/>
        </w:rPr>
        <w:t xml:space="preserve"> </w:t>
      </w:r>
      <w:proofErr w:type="spellStart"/>
      <w:r w:rsidRPr="00EB1929">
        <w:rPr>
          <w:rFonts w:ascii="Times New Roman" w:eastAsia="Times New Roman" w:hAnsi="Times New Roman" w:cs="Times New Roman"/>
          <w:bCs/>
          <w:sz w:val="24"/>
          <w:szCs w:val="24"/>
          <w:lang w:eastAsia="it-IT"/>
        </w:rPr>
        <w:t>bellum</w:t>
      </w:r>
      <w:proofErr w:type="spellEnd"/>
      <w:r w:rsidRPr="00EB1929">
        <w:rPr>
          <w:rFonts w:ascii="Times New Roman" w:eastAsia="Times New Roman" w:hAnsi="Times New Roman" w:cs="Times New Roman"/>
          <w:bCs/>
          <w:sz w:val="24"/>
          <w:szCs w:val="24"/>
          <w:lang w:eastAsia="it-IT"/>
        </w:rPr>
        <w:t xml:space="preserve"> dello Stato (diritto di fare la guerra).</w:t>
      </w:r>
    </w:p>
    <w:p w:rsidR="00F0772D" w:rsidRPr="00EB1929" w:rsidRDefault="009B25FC">
      <w:pPr>
        <w:spacing w:after="0"/>
        <w:jc w:val="both"/>
        <w:rPr>
          <w:rFonts w:ascii="Times New Roman" w:hAnsi="Times New Roman" w:cs="Times New Roman"/>
          <w:sz w:val="24"/>
          <w:szCs w:val="24"/>
          <w:lang w:eastAsia="it-IT"/>
        </w:rPr>
      </w:pPr>
      <w:r w:rsidRPr="00EB1929">
        <w:rPr>
          <w:rFonts w:ascii="Times New Roman" w:hAnsi="Times New Roman" w:cs="Times New Roman"/>
          <w:sz w:val="24"/>
          <w:szCs w:val="24"/>
          <w:lang w:eastAsia="it-IT"/>
        </w:rPr>
        <w:tab/>
        <w:t>Infine, ricordiamo i saggi consigli di Einstein:</w:t>
      </w:r>
    </w:p>
    <w:p w:rsidR="00F0772D" w:rsidRDefault="009B25FC">
      <w:pPr>
        <w:pStyle w:val="Heading1"/>
        <w:spacing w:before="0" w:line="240" w:lineRule="auto"/>
        <w:ind w:left="284" w:right="282"/>
        <w:jc w:val="both"/>
        <w:rPr>
          <w:rFonts w:ascii="Times New Roman" w:hAnsi="Times New Roman"/>
          <w:sz w:val="24"/>
          <w:szCs w:val="24"/>
        </w:rPr>
      </w:pPr>
      <w:r w:rsidRPr="00EB1929">
        <w:rPr>
          <w:rFonts w:ascii="Times New Roman" w:hAnsi="Times New Roman"/>
          <w:b w:val="0"/>
          <w:color w:val="auto"/>
          <w:sz w:val="24"/>
          <w:szCs w:val="24"/>
        </w:rPr>
        <w:t>“È diventato spaventosamente ovvio che la nostra tecnologia ha superato la nostra umanità.”</w:t>
      </w:r>
      <w:r w:rsidRPr="00EB1929">
        <w:rPr>
          <w:rFonts w:ascii="Times New Roman" w:hAnsi="Times New Roman" w:cs="Times New Roman"/>
          <w:b w:val="0"/>
          <w:color w:val="auto"/>
          <w:sz w:val="24"/>
          <w:szCs w:val="24"/>
        </w:rPr>
        <w:t xml:space="preserve"> </w:t>
      </w:r>
    </w:p>
    <w:p w:rsidR="00F0772D" w:rsidRDefault="009B25FC">
      <w:pPr>
        <w:pStyle w:val="Heading1"/>
        <w:spacing w:before="0" w:line="240" w:lineRule="auto"/>
        <w:ind w:left="284" w:right="282"/>
        <w:jc w:val="both"/>
        <w:rPr>
          <w:sz w:val="24"/>
          <w:szCs w:val="24"/>
        </w:rPr>
      </w:pPr>
      <w:r w:rsidRPr="00EB1929">
        <w:rPr>
          <w:rFonts w:ascii="Times New Roman" w:hAnsi="Times New Roman" w:cs="Times New Roman"/>
          <w:b w:val="0"/>
          <w:color w:val="auto"/>
          <w:sz w:val="24"/>
          <w:szCs w:val="24"/>
        </w:rPr>
        <w:t xml:space="preserve">“La scienza ha fornito agli esseri umani la possibilità di liberarsi dal duro lavoro, ma la scienza stessa non è un liberatore. Crea mezzi, non obiettivi. L’uomo dovrebbe usare [la scienza] per obiettivi ragionevoli. Quando gli ideali dell’umanità sono la guerra e la conquista, quegli strumenti diventano pericolosi quanto un rasoio nelle mani di un bambino di tre anni. Non dobbiamo condannare l’inventiva dell’uomo e la paziente conquista delle forze della natura perché ora </w:t>
      </w:r>
      <w:proofErr w:type="gramStart"/>
      <w:r w:rsidRPr="00EB1929">
        <w:rPr>
          <w:rFonts w:ascii="Times New Roman" w:hAnsi="Times New Roman" w:cs="Times New Roman"/>
          <w:b w:val="0"/>
          <w:color w:val="auto"/>
          <w:sz w:val="24"/>
          <w:szCs w:val="24"/>
        </w:rPr>
        <w:t>vengono</w:t>
      </w:r>
      <w:proofErr w:type="gramEnd"/>
      <w:r w:rsidRPr="00EB1929">
        <w:rPr>
          <w:rFonts w:ascii="Times New Roman" w:hAnsi="Times New Roman" w:cs="Times New Roman"/>
          <w:b w:val="0"/>
          <w:color w:val="auto"/>
          <w:sz w:val="24"/>
          <w:szCs w:val="24"/>
        </w:rPr>
        <w:t xml:space="preserve"> utilizzate in modo sbagliato e disobbediente. Il destino dell'umanità dipende interamente dal suo sviluppo morale.</w:t>
      </w:r>
      <w:proofErr w:type="gramStart"/>
      <w:r w:rsidRPr="00EB1929">
        <w:rPr>
          <w:rFonts w:ascii="Times New Roman" w:hAnsi="Times New Roman" w:cs="Times New Roman"/>
          <w:b w:val="0"/>
          <w:color w:val="auto"/>
          <w:sz w:val="24"/>
          <w:szCs w:val="24"/>
        </w:rPr>
        <w:t>”</w:t>
      </w:r>
      <w:proofErr w:type="gramEnd"/>
      <w:r w:rsidRPr="00EB1929">
        <w:rPr>
          <w:rFonts w:ascii="Times New Roman" w:hAnsi="Times New Roman" w:cs="Times New Roman"/>
          <w:b w:val="0"/>
          <w:color w:val="auto"/>
          <w:sz w:val="24"/>
          <w:szCs w:val="24"/>
        </w:rPr>
        <w:t xml:space="preserve"> </w:t>
      </w:r>
    </w:p>
    <w:p w:rsidR="00F0772D" w:rsidRPr="00EB1929" w:rsidRDefault="009B25FC">
      <w:pPr>
        <w:pStyle w:val="Heading1"/>
        <w:spacing w:before="0" w:line="240" w:lineRule="auto"/>
        <w:ind w:left="284" w:right="282"/>
        <w:jc w:val="both"/>
        <w:rPr>
          <w:lang w:val="en-US"/>
        </w:rPr>
      </w:pPr>
      <w:r w:rsidRPr="00EB1929">
        <w:rPr>
          <w:rFonts w:ascii="Times New Roman" w:hAnsi="Times New Roman" w:cs="Times New Roman"/>
          <w:b w:val="0"/>
          <w:color w:val="auto"/>
          <w:sz w:val="24"/>
          <w:szCs w:val="24"/>
        </w:rPr>
        <w:t>“Credo che un progresso serio (nell’abolizione della guerra) possa essere raggiunto solo quando gli uomini si organizzeranno su scala internazionale e si rifiuteranno, come corpo, di entrare nel servizio militare o di guerra</w:t>
      </w:r>
      <w:proofErr w:type="gramStart"/>
      <w:r w:rsidRPr="00EB1929">
        <w:rPr>
          <w:rFonts w:ascii="Times New Roman" w:hAnsi="Times New Roman" w:cs="Times New Roman"/>
          <w:b w:val="0"/>
          <w:color w:val="auto"/>
          <w:sz w:val="24"/>
          <w:szCs w:val="24"/>
        </w:rPr>
        <w:t>..</w:t>
      </w:r>
      <w:proofErr w:type="gramEnd"/>
      <w:r w:rsidRPr="00EB1929">
        <w:rPr>
          <w:rFonts w:ascii="Times New Roman" w:hAnsi="Times New Roman" w:cs="Times New Roman"/>
          <w:b w:val="0"/>
          <w:color w:val="auto"/>
          <w:sz w:val="24"/>
          <w:szCs w:val="24"/>
        </w:rPr>
        <w:t>”</w:t>
      </w:r>
      <w:r w:rsidRPr="00EB1929">
        <w:rPr>
          <w:rStyle w:val="markedcontent"/>
          <w:sz w:val="24"/>
          <w:szCs w:val="24"/>
        </w:rPr>
        <w:t xml:space="preserve"> </w:t>
      </w:r>
      <w:r>
        <w:rPr>
          <w:rStyle w:val="smallsource14"/>
          <w:rFonts w:ascii="Times New Roman" w:hAnsi="Times New Roman" w:cs="Times New Roman"/>
          <w:b w:val="0"/>
          <w:color w:val="auto"/>
          <w:sz w:val="24"/>
          <w:szCs w:val="24"/>
          <w:lang w:val="en-US"/>
        </w:rPr>
        <w:t>(Einstein 2010, p. 249)</w:t>
      </w:r>
    </w:p>
    <w:p w:rsidR="00F0772D" w:rsidRDefault="00F0772D">
      <w:pPr>
        <w:spacing w:after="0" w:line="240" w:lineRule="auto"/>
        <w:ind w:firstLine="426"/>
        <w:jc w:val="both"/>
        <w:rPr>
          <w:rFonts w:ascii="Times New Roman" w:eastAsia="Times New Roman" w:hAnsi="Times New Roman" w:cs="Times New Roman"/>
          <w:lang w:val="en-US" w:eastAsia="it-IT"/>
        </w:rPr>
      </w:pPr>
    </w:p>
    <w:p w:rsidR="00F0772D" w:rsidRDefault="00F0772D">
      <w:pPr>
        <w:spacing w:after="0"/>
        <w:rPr>
          <w:rFonts w:ascii="Times New Roman" w:hAnsi="Times New Roman" w:cs="Times New Roman"/>
          <w:sz w:val="24"/>
          <w:szCs w:val="24"/>
          <w:lang w:val="en-US"/>
        </w:rPr>
      </w:pPr>
    </w:p>
    <w:p w:rsidR="00F0772D" w:rsidRDefault="009B25F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References </w:t>
      </w:r>
    </w:p>
    <w:p w:rsidR="00F0772D" w:rsidRDefault="009B25FC">
      <w:pPr>
        <w:spacing w:after="0" w:line="240" w:lineRule="auto"/>
        <w:ind w:left="539" w:hanging="539"/>
        <w:rPr>
          <w:rFonts w:ascii="Times New Roman" w:eastAsia="Calibri" w:hAnsi="Times New Roman" w:cs="Times New Roman"/>
          <w:lang w:val="en-GB"/>
        </w:rPr>
      </w:pPr>
      <w:r>
        <w:rPr>
          <w:rFonts w:ascii="Times New Roman" w:hAnsi="Times New Roman" w:cs="Times New Roman"/>
          <w:lang w:val="en-US"/>
        </w:rPr>
        <w:t>Denning</w:t>
      </w:r>
      <w:r>
        <w:rPr>
          <w:rFonts w:ascii="Times New Roman" w:eastAsia="Calibri" w:hAnsi="Times New Roman" w:cs="Times New Roman"/>
          <w:lang w:val="en-GB"/>
        </w:rPr>
        <w:t xml:space="preserve"> P.J. (2005), “Is Computer Science </w:t>
      </w:r>
      <w:proofErr w:type="spellStart"/>
      <w:r>
        <w:rPr>
          <w:rFonts w:ascii="Times New Roman" w:eastAsia="Calibri" w:hAnsi="Times New Roman" w:cs="Times New Roman"/>
          <w:lang w:val="en-GB"/>
        </w:rPr>
        <w:t>Science</w:t>
      </w:r>
      <w:proofErr w:type="spellEnd"/>
      <w:r>
        <w:rPr>
          <w:rFonts w:ascii="Times New Roman" w:eastAsia="Calibri" w:hAnsi="Times New Roman" w:cs="Times New Roman"/>
          <w:lang w:val="en-GB"/>
        </w:rPr>
        <w:t>?</w:t>
      </w:r>
      <w:proofErr w:type="gramStart"/>
      <w:r>
        <w:rPr>
          <w:rFonts w:ascii="Times New Roman" w:eastAsia="Calibri" w:hAnsi="Times New Roman" w:cs="Times New Roman"/>
          <w:lang w:val="en-GB"/>
        </w:rPr>
        <w:t>”,</w:t>
      </w:r>
      <w:proofErr w:type="gramEnd"/>
      <w:r>
        <w:rPr>
          <w:rFonts w:ascii="Times New Roman" w:eastAsia="Calibri" w:hAnsi="Times New Roman" w:cs="Times New Roman"/>
          <w:lang w:val="en-GB"/>
        </w:rPr>
        <w:t xml:space="preserve"> </w:t>
      </w:r>
      <w:r>
        <w:rPr>
          <w:rFonts w:ascii="Times New Roman" w:eastAsia="Calibri" w:hAnsi="Times New Roman" w:cs="Times New Roman"/>
          <w:i/>
          <w:lang w:val="en-GB"/>
        </w:rPr>
        <w:t>Comm. ACM</w:t>
      </w:r>
      <w:r>
        <w:rPr>
          <w:rFonts w:ascii="Times New Roman" w:eastAsia="Calibri" w:hAnsi="Times New Roman" w:cs="Times New Roman"/>
          <w:lang w:val="en-GB"/>
        </w:rPr>
        <w:t xml:space="preserve">, 48, no. 4, pp. 27-31. </w:t>
      </w:r>
    </w:p>
    <w:p w:rsidR="00F0772D" w:rsidRDefault="009B25FC">
      <w:pPr>
        <w:pStyle w:val="FootnoteText"/>
        <w:ind w:left="539" w:hanging="539"/>
        <w:rPr>
          <w:sz w:val="22"/>
          <w:szCs w:val="22"/>
          <w:lang w:val="en-GB"/>
        </w:rPr>
      </w:pPr>
      <w:proofErr w:type="spellStart"/>
      <w:r>
        <w:rPr>
          <w:sz w:val="22"/>
          <w:szCs w:val="22"/>
          <w:lang w:val="en-GB"/>
        </w:rPr>
        <w:t>Drago</w:t>
      </w:r>
      <w:proofErr w:type="spellEnd"/>
      <w:r>
        <w:rPr>
          <w:sz w:val="22"/>
          <w:szCs w:val="22"/>
          <w:lang w:val="en-GB"/>
        </w:rPr>
        <w:t xml:space="preserve"> A. (2012), “Pluralism in </w:t>
      </w:r>
      <w:proofErr w:type="spellStart"/>
      <w:r>
        <w:rPr>
          <w:sz w:val="22"/>
          <w:szCs w:val="22"/>
          <w:lang w:val="en-GB"/>
        </w:rPr>
        <w:t>Logic</w:t>
      </w:r>
      <w:proofErr w:type="gramStart"/>
      <w:r>
        <w:rPr>
          <w:sz w:val="22"/>
          <w:szCs w:val="22"/>
          <w:lang w:val="en-GB"/>
        </w:rPr>
        <w:t>:The</w:t>
      </w:r>
      <w:proofErr w:type="spellEnd"/>
      <w:proofErr w:type="gramEnd"/>
      <w:r>
        <w:rPr>
          <w:sz w:val="22"/>
          <w:szCs w:val="22"/>
          <w:lang w:val="en-GB"/>
        </w:rPr>
        <w:t xml:space="preserve"> Square of Opposition, Leibniz’ Principle of Sufficient Reason and Markov’s principle”, in J.-Y. </w:t>
      </w:r>
      <w:proofErr w:type="spellStart"/>
      <w:r>
        <w:rPr>
          <w:sz w:val="22"/>
          <w:szCs w:val="22"/>
          <w:lang w:val="en-GB"/>
        </w:rPr>
        <w:t>Béziau</w:t>
      </w:r>
      <w:proofErr w:type="spellEnd"/>
      <w:r>
        <w:rPr>
          <w:sz w:val="22"/>
          <w:szCs w:val="22"/>
          <w:lang w:val="en-GB"/>
        </w:rPr>
        <w:t xml:space="preserve"> and D. </w:t>
      </w:r>
      <w:proofErr w:type="spellStart"/>
      <w:r>
        <w:rPr>
          <w:sz w:val="22"/>
          <w:szCs w:val="22"/>
          <w:lang w:val="en-GB"/>
        </w:rPr>
        <w:t>Jacquette</w:t>
      </w:r>
      <w:proofErr w:type="spellEnd"/>
      <w:r>
        <w:rPr>
          <w:sz w:val="22"/>
          <w:szCs w:val="22"/>
          <w:lang w:val="en-GB"/>
        </w:rPr>
        <w:t xml:space="preserve"> (</w:t>
      </w:r>
      <w:proofErr w:type="spellStart"/>
      <w:proofErr w:type="gramStart"/>
      <w:r>
        <w:rPr>
          <w:sz w:val="22"/>
          <w:szCs w:val="22"/>
          <w:lang w:val="en-GB"/>
        </w:rPr>
        <w:t>eds</w:t>
      </w:r>
      <w:proofErr w:type="spellEnd"/>
      <w:proofErr w:type="gramEnd"/>
      <w:r>
        <w:rPr>
          <w:sz w:val="22"/>
          <w:szCs w:val="22"/>
          <w:lang w:val="en-GB"/>
        </w:rPr>
        <w:t xml:space="preserve">): </w:t>
      </w:r>
      <w:r>
        <w:rPr>
          <w:i/>
          <w:sz w:val="22"/>
          <w:szCs w:val="22"/>
          <w:lang w:val="en-GB"/>
        </w:rPr>
        <w:t>Around and Beyond the Square of Opposition</w:t>
      </w:r>
      <w:r>
        <w:rPr>
          <w:sz w:val="22"/>
          <w:szCs w:val="22"/>
          <w:lang w:val="en-GB"/>
        </w:rPr>
        <w:t xml:space="preserve">, </w:t>
      </w:r>
      <w:proofErr w:type="spellStart"/>
      <w:r>
        <w:rPr>
          <w:sz w:val="22"/>
          <w:szCs w:val="22"/>
          <w:lang w:val="en-GB"/>
        </w:rPr>
        <w:t>Birkhaueser</w:t>
      </w:r>
      <w:proofErr w:type="spellEnd"/>
      <w:r>
        <w:rPr>
          <w:sz w:val="22"/>
          <w:szCs w:val="22"/>
          <w:lang w:val="en-GB"/>
        </w:rPr>
        <w:t>, Basel, 175-189.</w:t>
      </w:r>
    </w:p>
    <w:p w:rsidR="00F0772D" w:rsidRDefault="009B25FC">
      <w:pPr>
        <w:spacing w:after="0" w:line="240" w:lineRule="auto"/>
        <w:ind w:left="539" w:hanging="539"/>
        <w:jc w:val="both"/>
        <w:rPr>
          <w:rFonts w:ascii="Times New Roman" w:hAnsi="Times New Roman" w:cs="Times New Roman"/>
          <w:lang w:val="en-GB"/>
        </w:rPr>
      </w:pPr>
      <w:proofErr w:type="spellStart"/>
      <w:r>
        <w:rPr>
          <w:rFonts w:ascii="Times New Roman" w:hAnsi="Times New Roman" w:cs="Times New Roman"/>
          <w:lang w:val="en-GB"/>
        </w:rPr>
        <w:t>Dummett</w:t>
      </w:r>
      <w:proofErr w:type="spellEnd"/>
      <w:r>
        <w:rPr>
          <w:rFonts w:ascii="Times New Roman" w:hAnsi="Times New Roman" w:cs="Times New Roman"/>
          <w:lang w:val="en-GB"/>
        </w:rPr>
        <w:t xml:space="preserve"> M. (1977), </w:t>
      </w:r>
      <w:r>
        <w:rPr>
          <w:rFonts w:ascii="Times New Roman" w:hAnsi="Times New Roman" w:cs="Times New Roman"/>
          <w:i/>
          <w:lang w:val="en-GB"/>
        </w:rPr>
        <w:t xml:space="preserve">Principles of Intuitionism, </w:t>
      </w:r>
      <w:r>
        <w:rPr>
          <w:rFonts w:ascii="Times New Roman" w:hAnsi="Times New Roman" w:cs="Times New Roman"/>
          <w:lang w:val="en-GB"/>
        </w:rPr>
        <w:t xml:space="preserve">Clarendon Press, Oxford. </w:t>
      </w:r>
    </w:p>
    <w:p w:rsidR="00F0772D" w:rsidRDefault="009B25FC">
      <w:pPr>
        <w:pStyle w:val="FootnoteText"/>
        <w:ind w:left="539" w:hanging="539"/>
        <w:rPr>
          <w:sz w:val="22"/>
          <w:szCs w:val="22"/>
          <w:lang w:val="en-US"/>
        </w:rPr>
      </w:pPr>
      <w:proofErr w:type="gramStart"/>
      <w:r>
        <w:rPr>
          <w:rFonts w:eastAsia="Calibri"/>
          <w:sz w:val="22"/>
          <w:szCs w:val="22"/>
          <w:lang w:val="en-GB"/>
        </w:rPr>
        <w:t xml:space="preserve">Eden A.H. (2007) “Three paradigms of Computer Science”, </w:t>
      </w:r>
      <w:r>
        <w:rPr>
          <w:rFonts w:eastAsia="Calibri"/>
          <w:i/>
          <w:sz w:val="22"/>
          <w:szCs w:val="22"/>
          <w:lang w:val="en-GB"/>
        </w:rPr>
        <w:t>Minds and Machines</w:t>
      </w:r>
      <w:r>
        <w:rPr>
          <w:rFonts w:eastAsia="Calibri"/>
          <w:sz w:val="22"/>
          <w:szCs w:val="22"/>
          <w:lang w:val="en-GB"/>
        </w:rPr>
        <w:t>, 17, pp. 135-167.</w:t>
      </w:r>
      <w:proofErr w:type="gramEnd"/>
    </w:p>
    <w:p w:rsidR="00F0772D" w:rsidRDefault="009B25FC">
      <w:pPr>
        <w:pStyle w:val="FootnoteText"/>
        <w:rPr>
          <w:rStyle w:val="smallsource14"/>
          <w:sz w:val="22"/>
          <w:szCs w:val="22"/>
          <w:lang w:val="en-US"/>
        </w:rPr>
      </w:pPr>
      <w:r>
        <w:rPr>
          <w:rStyle w:val="smallsource14"/>
          <w:sz w:val="22"/>
          <w:szCs w:val="22"/>
          <w:lang w:val="en-US"/>
        </w:rPr>
        <w:t xml:space="preserve">Einstein Albert (2010). “The Ultimate Quotable Einstein”, Princeton: Princeton University Press </w:t>
      </w:r>
    </w:p>
    <w:p w:rsidR="00F0772D" w:rsidRDefault="009B25FC">
      <w:pPr>
        <w:pStyle w:val="FootnoteText"/>
        <w:rPr>
          <w:sz w:val="22"/>
          <w:szCs w:val="22"/>
        </w:rPr>
      </w:pPr>
      <w:r>
        <w:rPr>
          <w:sz w:val="22"/>
          <w:szCs w:val="22"/>
        </w:rPr>
        <w:t xml:space="preserve">Galilei G., </w:t>
      </w:r>
      <w:r>
        <w:rPr>
          <w:rStyle w:val="Enfasicorsivo"/>
          <w:sz w:val="22"/>
          <w:szCs w:val="22"/>
        </w:rPr>
        <w:t>Lettere</w:t>
      </w:r>
      <w:r>
        <w:rPr>
          <w:sz w:val="22"/>
          <w:szCs w:val="22"/>
        </w:rPr>
        <w:t>, Einaudi, Torino 1978.</w:t>
      </w:r>
    </w:p>
    <w:p w:rsidR="00F0772D" w:rsidRDefault="009B25FC">
      <w:pPr>
        <w:pStyle w:val="FootnoteText"/>
        <w:rPr>
          <w:sz w:val="22"/>
          <w:szCs w:val="22"/>
          <w:lang w:val="fr-FR"/>
        </w:rPr>
      </w:pPr>
      <w:proofErr w:type="spellStart"/>
      <w:r>
        <w:rPr>
          <w:sz w:val="22"/>
          <w:szCs w:val="22"/>
          <w:lang w:val="fr-FR"/>
        </w:rPr>
        <w:t>Gardiès</w:t>
      </w:r>
      <w:proofErr w:type="spellEnd"/>
      <w:r>
        <w:rPr>
          <w:sz w:val="22"/>
          <w:szCs w:val="22"/>
          <w:lang w:val="fr-FR"/>
        </w:rPr>
        <w:t xml:space="preserve"> J.-L (1991), </w:t>
      </w:r>
      <w:r>
        <w:rPr>
          <w:i/>
          <w:iCs/>
          <w:sz w:val="22"/>
          <w:szCs w:val="22"/>
          <w:lang w:val="fr-FR"/>
        </w:rPr>
        <w:t>Le raisonnement par l’absurde</w:t>
      </w:r>
      <w:r>
        <w:rPr>
          <w:sz w:val="22"/>
          <w:szCs w:val="22"/>
          <w:lang w:val="fr-FR"/>
        </w:rPr>
        <w:t>, Paris : PUF.</w:t>
      </w:r>
    </w:p>
    <w:p w:rsidR="00F0772D" w:rsidRDefault="009B25FC">
      <w:pPr>
        <w:spacing w:after="0" w:line="240" w:lineRule="auto"/>
        <w:ind w:left="539" w:hanging="539"/>
        <w:jc w:val="both"/>
        <w:rPr>
          <w:rFonts w:ascii="Times New Roman" w:hAnsi="Times New Roman" w:cs="Times New Roman"/>
          <w:lang w:val="en-GB"/>
        </w:rPr>
      </w:pPr>
      <w:proofErr w:type="spellStart"/>
      <w:r>
        <w:rPr>
          <w:rFonts w:ascii="Times New Roman" w:hAnsi="Times New Roman" w:cs="Times New Roman"/>
          <w:lang w:val="en-GB"/>
        </w:rPr>
        <w:t>Goedel</w:t>
      </w:r>
      <w:proofErr w:type="spellEnd"/>
      <w:r>
        <w:rPr>
          <w:rFonts w:ascii="Times New Roman" w:hAnsi="Times New Roman" w:cs="Times New Roman"/>
          <w:lang w:val="en-GB"/>
        </w:rPr>
        <w:t xml:space="preserve"> K., </w:t>
      </w:r>
      <w:r>
        <w:rPr>
          <w:rFonts w:ascii="Times New Roman" w:hAnsi="Times New Roman" w:cs="Times New Roman"/>
          <w:i/>
          <w:lang w:val="en-GB"/>
        </w:rPr>
        <w:t>Collected Works.</w:t>
      </w:r>
      <w:r>
        <w:rPr>
          <w:rFonts w:ascii="Times New Roman" w:hAnsi="Times New Roman" w:cs="Times New Roman"/>
          <w:lang w:val="en-GB"/>
        </w:rPr>
        <w:t xml:space="preserve"> Oxford U.P., Oxford, 1986, papers 1932 and 1933f.</w:t>
      </w:r>
    </w:p>
    <w:p w:rsidR="00F0772D" w:rsidRDefault="009B25FC">
      <w:pPr>
        <w:spacing w:after="0" w:line="240" w:lineRule="auto"/>
        <w:ind w:left="539" w:hanging="539"/>
        <w:jc w:val="both"/>
        <w:rPr>
          <w:rFonts w:ascii="Times New Roman" w:hAnsi="Times New Roman" w:cs="Times New Roman"/>
          <w:lang w:val="fr-FR"/>
        </w:rPr>
      </w:pPr>
      <w:proofErr w:type="spellStart"/>
      <w:r>
        <w:rPr>
          <w:rFonts w:ascii="Times New Roman" w:hAnsi="Times New Roman" w:cs="Times New Roman"/>
          <w:lang w:val="fr-FR"/>
        </w:rPr>
        <w:t>Grize</w:t>
      </w:r>
      <w:proofErr w:type="spellEnd"/>
      <w:r>
        <w:rPr>
          <w:rFonts w:ascii="Times New Roman" w:hAnsi="Times New Roman" w:cs="Times New Roman"/>
          <w:lang w:val="fr-FR"/>
        </w:rPr>
        <w:t xml:space="preserve"> J.B. (1970), « Logique »</w:t>
      </w:r>
      <w:proofErr w:type="gramStart"/>
      <w:r>
        <w:rPr>
          <w:rFonts w:ascii="Times New Roman" w:hAnsi="Times New Roman" w:cs="Times New Roman"/>
          <w:lang w:val="fr-FR"/>
        </w:rPr>
        <w:t>,</w:t>
      </w:r>
      <w:r>
        <w:rPr>
          <w:rFonts w:ascii="Times New Roman" w:hAnsi="Times New Roman" w:cs="Times New Roman"/>
          <w:i/>
          <w:lang w:val="fr-FR"/>
        </w:rPr>
        <w:t>.</w:t>
      </w:r>
      <w:proofErr w:type="gramEnd"/>
      <w:r>
        <w:rPr>
          <w:rFonts w:ascii="Times New Roman" w:hAnsi="Times New Roman" w:cs="Times New Roman"/>
          <w:lang w:val="fr-FR"/>
        </w:rPr>
        <w:t xml:space="preserve"> </w:t>
      </w:r>
      <w:proofErr w:type="gramStart"/>
      <w:r>
        <w:rPr>
          <w:rFonts w:ascii="Times New Roman" w:hAnsi="Times New Roman" w:cs="Times New Roman"/>
          <w:lang w:val="fr-FR"/>
        </w:rPr>
        <w:t>in</w:t>
      </w:r>
      <w:proofErr w:type="gramEnd"/>
      <w:r>
        <w:rPr>
          <w:rFonts w:ascii="Times New Roman" w:hAnsi="Times New Roman" w:cs="Times New Roman"/>
          <w:lang w:val="fr-FR"/>
        </w:rPr>
        <w:t xml:space="preserve"> Piaget J. (</w:t>
      </w:r>
      <w:proofErr w:type="spellStart"/>
      <w:r>
        <w:rPr>
          <w:rFonts w:ascii="Times New Roman" w:hAnsi="Times New Roman" w:cs="Times New Roman"/>
          <w:lang w:val="fr-FR"/>
        </w:rPr>
        <w:t>ed</w:t>
      </w:r>
      <w:proofErr w:type="spellEnd"/>
      <w:r>
        <w:rPr>
          <w:rFonts w:ascii="Times New Roman" w:hAnsi="Times New Roman" w:cs="Times New Roman"/>
          <w:lang w:val="fr-FR"/>
        </w:rPr>
        <w:t xml:space="preserve">.), </w:t>
      </w:r>
      <w:r>
        <w:rPr>
          <w:rFonts w:ascii="Times New Roman" w:hAnsi="Times New Roman" w:cs="Times New Roman"/>
          <w:i/>
          <w:lang w:val="fr-FR"/>
        </w:rPr>
        <w:t>Logique et connaissance scientifique.</w:t>
      </w:r>
      <w:r>
        <w:rPr>
          <w:rFonts w:ascii="Times New Roman" w:hAnsi="Times New Roman" w:cs="Times New Roman"/>
          <w:lang w:val="fr-FR"/>
        </w:rPr>
        <w:t xml:space="preserve"> </w:t>
      </w:r>
      <w:proofErr w:type="spellStart"/>
      <w:r>
        <w:rPr>
          <w:rFonts w:ascii="Times New Roman" w:hAnsi="Times New Roman" w:cs="Times New Roman"/>
          <w:lang w:val="fr-FR"/>
        </w:rPr>
        <w:t>Éncyclopédie</w:t>
      </w:r>
      <w:proofErr w:type="spellEnd"/>
      <w:r>
        <w:rPr>
          <w:rFonts w:ascii="Times New Roman" w:hAnsi="Times New Roman" w:cs="Times New Roman"/>
          <w:lang w:val="fr-FR"/>
        </w:rPr>
        <w:t xml:space="preserve"> de la Pléiade, Gallimard, Paris, pp. 135-288</w:t>
      </w:r>
      <w:proofErr w:type="gramStart"/>
      <w:r>
        <w:rPr>
          <w:rFonts w:ascii="Times New Roman" w:hAnsi="Times New Roman" w:cs="Times New Roman"/>
          <w:lang w:val="fr-FR"/>
        </w:rPr>
        <w:t>,.</w:t>
      </w:r>
      <w:proofErr w:type="gramEnd"/>
      <w:r>
        <w:rPr>
          <w:rFonts w:ascii="Times New Roman" w:hAnsi="Times New Roman" w:cs="Times New Roman"/>
          <w:lang w:val="fr-FR"/>
        </w:rPr>
        <w:t xml:space="preserve"> </w:t>
      </w:r>
    </w:p>
    <w:p w:rsidR="00F0772D" w:rsidRDefault="009B25FC">
      <w:pPr>
        <w:spacing w:after="0" w:line="240" w:lineRule="auto"/>
        <w:ind w:left="539" w:hanging="539"/>
        <w:jc w:val="both"/>
        <w:rPr>
          <w:rFonts w:ascii="Times New Roman" w:hAnsi="Times New Roman" w:cs="Times New Roman"/>
          <w:lang w:val="fr-FR"/>
        </w:rPr>
      </w:pPr>
      <w:proofErr w:type="spellStart"/>
      <w:r>
        <w:rPr>
          <w:rFonts w:ascii="Times New Roman" w:hAnsi="Times New Roman" w:cs="Times New Roman"/>
          <w:lang w:val="fr-FR"/>
        </w:rPr>
        <w:t>Heidgger</w:t>
      </w:r>
      <w:proofErr w:type="spellEnd"/>
      <w:r>
        <w:rPr>
          <w:rFonts w:ascii="Times New Roman" w:hAnsi="Times New Roman" w:cs="Times New Roman"/>
          <w:lang w:val="fr-FR"/>
        </w:rPr>
        <w:t xml:space="preserve"> M. (1976), “</w:t>
      </w:r>
      <w:proofErr w:type="spellStart"/>
      <w:r>
        <w:rPr>
          <w:rFonts w:ascii="Times New Roman" w:hAnsi="Times New Roman" w:cs="Times New Roman"/>
          <w:lang w:val="fr-FR"/>
        </w:rPr>
        <w:t>Nur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noch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Gott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kann</w:t>
      </w:r>
      <w:proofErr w:type="spellEnd"/>
      <w:r>
        <w:rPr>
          <w:rFonts w:ascii="Times New Roman" w:hAnsi="Times New Roman" w:cs="Times New Roman"/>
          <w:lang w:val="fr-FR"/>
        </w:rPr>
        <w:t xml:space="preserve"> uns </w:t>
      </w:r>
      <w:proofErr w:type="spellStart"/>
      <w:r>
        <w:rPr>
          <w:rFonts w:ascii="Times New Roman" w:hAnsi="Times New Roman" w:cs="Times New Roman"/>
          <w:lang w:val="fr-FR"/>
        </w:rPr>
        <w:t>retten</w:t>
      </w:r>
      <w:proofErr w:type="spellEnd"/>
      <w:r>
        <w:rPr>
          <w:rFonts w:ascii="Times New Roman" w:hAnsi="Times New Roman" w:cs="Times New Roman"/>
          <w:lang w:val="fr-FR"/>
        </w:rPr>
        <w:t xml:space="preserve">”, </w:t>
      </w:r>
      <w:r>
        <w:rPr>
          <w:rFonts w:ascii="Times New Roman" w:hAnsi="Times New Roman" w:cs="Times New Roman"/>
          <w:i/>
          <w:lang w:val="fr-FR"/>
        </w:rPr>
        <w:t xml:space="preserve">Der </w:t>
      </w:r>
      <w:proofErr w:type="gramStart"/>
      <w:r>
        <w:rPr>
          <w:rFonts w:ascii="Times New Roman" w:hAnsi="Times New Roman" w:cs="Times New Roman"/>
          <w:i/>
          <w:lang w:val="fr-FR"/>
        </w:rPr>
        <w:t>Spiegel</w:t>
      </w:r>
      <w:r>
        <w:rPr>
          <w:rFonts w:ascii="Times New Roman" w:hAnsi="Times New Roman" w:cs="Times New Roman"/>
          <w:lang w:val="fr-FR"/>
        </w:rPr>
        <w:t xml:space="preserve"> ,</w:t>
      </w:r>
      <w:proofErr w:type="gramEnd"/>
      <w:r>
        <w:rPr>
          <w:rFonts w:ascii="Times New Roman" w:hAnsi="Times New Roman" w:cs="Times New Roman"/>
          <w:lang w:val="fr-FR"/>
        </w:rPr>
        <w:t xml:space="preserve"> May 31st. </w:t>
      </w:r>
    </w:p>
    <w:p w:rsidR="00F0772D" w:rsidRDefault="009B25FC">
      <w:pPr>
        <w:spacing w:after="0" w:line="240" w:lineRule="auto"/>
        <w:ind w:left="539" w:hanging="539"/>
        <w:jc w:val="both"/>
        <w:rPr>
          <w:rFonts w:ascii="Times New Roman" w:hAnsi="Times New Roman" w:cs="Times New Roman"/>
          <w:lang w:val="en-US"/>
        </w:rPr>
      </w:pPr>
      <w:proofErr w:type="gramStart"/>
      <w:r>
        <w:rPr>
          <w:rFonts w:ascii="Times New Roman" w:hAnsi="Times New Roman" w:cs="Times New Roman"/>
          <w:lang w:val="en-US"/>
        </w:rPr>
        <w:t xml:space="preserve">Hughes </w:t>
      </w:r>
      <w:r>
        <w:rPr>
          <w:rFonts w:ascii="Times New Roman" w:eastAsia="Calibri" w:hAnsi="Times New Roman" w:cs="Times New Roman"/>
          <w:lang w:val="en-US"/>
        </w:rPr>
        <w:t xml:space="preserve">G.E. and </w:t>
      </w:r>
      <w:proofErr w:type="spellStart"/>
      <w:r>
        <w:rPr>
          <w:rFonts w:ascii="Times New Roman" w:eastAsia="Calibri" w:hAnsi="Times New Roman" w:cs="Times New Roman"/>
          <w:lang w:val="en-US"/>
        </w:rPr>
        <w:t>Cresswell</w:t>
      </w:r>
      <w:proofErr w:type="spellEnd"/>
      <w:r>
        <w:rPr>
          <w:rFonts w:ascii="Times New Roman" w:eastAsia="Calibri" w:hAnsi="Times New Roman" w:cs="Times New Roman"/>
          <w:lang w:val="en-US"/>
        </w:rPr>
        <w:t xml:space="preserve"> M.J. (1996).</w:t>
      </w:r>
      <w:proofErr w:type="gramEnd"/>
      <w:r>
        <w:rPr>
          <w:rFonts w:ascii="Times New Roman" w:eastAsia="Calibri" w:hAnsi="Times New Roman" w:cs="Times New Roman"/>
          <w:lang w:val="en-US"/>
        </w:rPr>
        <w:t xml:space="preserve"> </w:t>
      </w:r>
      <w:r>
        <w:rPr>
          <w:rFonts w:ascii="Times New Roman" w:eastAsia="Calibri" w:hAnsi="Times New Roman" w:cs="Times New Roman"/>
          <w:i/>
          <w:lang w:val="en-US"/>
        </w:rPr>
        <w:t>A New Introduction to Modal Logic</w:t>
      </w:r>
      <w:r>
        <w:rPr>
          <w:rFonts w:ascii="Times New Roman" w:eastAsia="Calibri" w:hAnsi="Times New Roman" w:cs="Times New Roman"/>
          <w:lang w:val="en-US"/>
        </w:rPr>
        <w:t xml:space="preserve">, London: </w:t>
      </w:r>
      <w:proofErr w:type="spellStart"/>
      <w:r>
        <w:rPr>
          <w:rFonts w:ascii="Times New Roman" w:eastAsia="Calibri" w:hAnsi="Times New Roman" w:cs="Times New Roman"/>
          <w:lang w:val="en-US"/>
        </w:rPr>
        <w:t>Routledge</w:t>
      </w:r>
      <w:proofErr w:type="spellEnd"/>
      <w:r>
        <w:rPr>
          <w:rFonts w:ascii="Times New Roman" w:eastAsia="Calibri" w:hAnsi="Times New Roman" w:cs="Times New Roman"/>
          <w:lang w:val="en-US"/>
        </w:rPr>
        <w:t>.</w:t>
      </w:r>
      <w:r>
        <w:rPr>
          <w:rFonts w:ascii="Times New Roman" w:hAnsi="Times New Roman" w:cs="Times New Roman"/>
          <w:lang w:val="en-US"/>
        </w:rPr>
        <w:t xml:space="preserve"> </w:t>
      </w:r>
    </w:p>
    <w:p w:rsidR="00F0772D" w:rsidRDefault="009B25FC">
      <w:pPr>
        <w:spacing w:after="0" w:line="240" w:lineRule="auto"/>
        <w:rPr>
          <w:rFonts w:ascii="Times New Roman" w:hAnsi="Times New Roman" w:cs="Times New Roman"/>
          <w:lang w:val="en-US"/>
        </w:rPr>
      </w:pPr>
      <w:proofErr w:type="spellStart"/>
      <w:r>
        <w:rPr>
          <w:rFonts w:ascii="Times New Roman" w:hAnsi="Times New Roman" w:cs="Times New Roman"/>
          <w:lang w:val="en-US"/>
        </w:rPr>
        <w:t>Koyré</w:t>
      </w:r>
      <w:proofErr w:type="spellEnd"/>
      <w:r>
        <w:rPr>
          <w:rFonts w:ascii="Times New Roman" w:hAnsi="Times New Roman" w:cs="Times New Roman"/>
          <w:lang w:val="en-US"/>
        </w:rPr>
        <w:t xml:space="preserve"> A. (1957), </w:t>
      </w:r>
      <w:r>
        <w:rPr>
          <w:rFonts w:ascii="Times New Roman" w:hAnsi="Times New Roman" w:cs="Times New Roman"/>
          <w:i/>
          <w:lang w:val="en-US"/>
        </w:rPr>
        <w:t>From the Closed Cosmos to the Infinite World</w:t>
      </w:r>
      <w:r>
        <w:rPr>
          <w:rFonts w:ascii="Times New Roman" w:hAnsi="Times New Roman" w:cs="Times New Roman"/>
          <w:lang w:val="en-US"/>
        </w:rPr>
        <w:t>, Baltimore: Wisconsin Univ. Press</w:t>
      </w:r>
      <w:proofErr w:type="gramStart"/>
      <w:r>
        <w:rPr>
          <w:rFonts w:ascii="Times New Roman" w:hAnsi="Times New Roman" w:cs="Times New Roman"/>
          <w:lang w:val="en-US"/>
        </w:rPr>
        <w:t>..</w:t>
      </w:r>
      <w:proofErr w:type="gramEnd"/>
    </w:p>
    <w:p w:rsidR="00F0772D" w:rsidRDefault="009B25FC">
      <w:pPr>
        <w:spacing w:after="0" w:line="240" w:lineRule="auto"/>
        <w:rPr>
          <w:rFonts w:ascii="Times New Roman" w:hAnsi="Times New Roman" w:cs="Times New Roman"/>
          <w:lang w:val="en-US"/>
        </w:rPr>
      </w:pPr>
      <w:r>
        <w:rPr>
          <w:rFonts w:ascii="Times New Roman" w:hAnsi="Times New Roman" w:cs="Times New Roman"/>
          <w:lang w:val="en-US"/>
        </w:rPr>
        <w:t xml:space="preserve">Kuhn T.S. (1969),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Structure of the Scientific Revolutions</w:t>
      </w:r>
      <w:r>
        <w:rPr>
          <w:rFonts w:ascii="Times New Roman" w:hAnsi="Times New Roman" w:cs="Times New Roman"/>
          <w:lang w:val="en-US"/>
        </w:rPr>
        <w:t>, Chicago U.P., Chicago.</w:t>
      </w:r>
    </w:p>
    <w:p w:rsidR="00F0772D" w:rsidRDefault="009B25FC">
      <w:pPr>
        <w:spacing w:after="0" w:line="240" w:lineRule="auto"/>
        <w:ind w:left="540" w:hanging="540"/>
        <w:rPr>
          <w:rFonts w:ascii="Times New Roman" w:hAnsi="Times New Roman" w:cs="Times New Roman"/>
          <w:lang w:val="en-US"/>
        </w:rPr>
      </w:pPr>
      <w:proofErr w:type="spellStart"/>
      <w:r>
        <w:rPr>
          <w:rFonts w:ascii="Times New Roman" w:hAnsi="Times New Roman" w:cs="Times New Roman"/>
          <w:lang w:val="en-US"/>
        </w:rPr>
        <w:t>Landgrebe</w:t>
      </w:r>
      <w:proofErr w:type="spellEnd"/>
      <w:r>
        <w:rPr>
          <w:rFonts w:ascii="Times New Roman" w:hAnsi="Times New Roman" w:cs="Times New Roman"/>
          <w:lang w:val="en-US"/>
        </w:rPr>
        <w:t xml:space="preserve"> J. and Smith B. (2021), “Making AI meaningful again”, </w:t>
      </w:r>
      <w:proofErr w:type="spellStart"/>
      <w:r>
        <w:rPr>
          <w:rFonts w:ascii="Times New Roman" w:hAnsi="Times New Roman" w:cs="Times New Roman"/>
          <w:i/>
          <w:lang w:val="en-US"/>
        </w:rPr>
        <w:t>Synthese</w:t>
      </w:r>
      <w:proofErr w:type="spellEnd"/>
      <w:r>
        <w:rPr>
          <w:rFonts w:ascii="Times New Roman" w:hAnsi="Times New Roman" w:cs="Times New Roman"/>
          <w:lang w:val="en-US"/>
        </w:rPr>
        <w:t>, 198, pp. 2061-2081.</w:t>
      </w:r>
    </w:p>
    <w:p w:rsidR="00F0772D" w:rsidRDefault="009B25FC">
      <w:pPr>
        <w:spacing w:after="0" w:line="240" w:lineRule="auto"/>
        <w:ind w:left="539" w:hanging="539"/>
        <w:jc w:val="both"/>
        <w:rPr>
          <w:rFonts w:ascii="Times New Roman" w:hAnsi="Times New Roman" w:cs="Times New Roman"/>
          <w:lang w:val="en-US"/>
        </w:rPr>
      </w:pPr>
      <w:proofErr w:type="spellStart"/>
      <w:r>
        <w:rPr>
          <w:rFonts w:ascii="Times New Roman" w:hAnsi="Times New Roman" w:cs="Times New Roman"/>
          <w:lang w:val="en-US"/>
        </w:rPr>
        <w:t>Landgrebe</w:t>
      </w:r>
      <w:proofErr w:type="spellEnd"/>
      <w:r>
        <w:rPr>
          <w:rFonts w:ascii="Times New Roman" w:hAnsi="Times New Roman" w:cs="Times New Roman"/>
          <w:lang w:val="en-US"/>
        </w:rPr>
        <w:t xml:space="preserve"> J. and Smith B. (2022), </w:t>
      </w:r>
      <w:r>
        <w:rPr>
          <w:rFonts w:ascii="Times New Roman" w:hAnsi="Times New Roman" w:cs="Times New Roman"/>
          <w:i/>
          <w:lang w:val="en-US"/>
        </w:rPr>
        <w:t>Why Machines Will Never Rule the World</w:t>
      </w:r>
      <w:r>
        <w:rPr>
          <w:rFonts w:ascii="Times New Roman" w:hAnsi="Times New Roman" w:cs="Times New Roman"/>
          <w:lang w:val="en-US"/>
        </w:rPr>
        <w:t xml:space="preserve">, London: </w:t>
      </w:r>
      <w:proofErr w:type="spellStart"/>
      <w:r>
        <w:rPr>
          <w:rFonts w:ascii="Times New Roman" w:hAnsi="Times New Roman" w:cs="Times New Roman"/>
          <w:lang w:val="en-US"/>
        </w:rPr>
        <w:t>Routledge</w:t>
      </w:r>
      <w:proofErr w:type="spellEnd"/>
      <w:r>
        <w:rPr>
          <w:rFonts w:ascii="Times New Roman" w:hAnsi="Times New Roman" w:cs="Times New Roman"/>
          <w:lang w:val="en-US"/>
        </w:rPr>
        <w:t xml:space="preserve"> </w:t>
      </w:r>
    </w:p>
    <w:p w:rsidR="00F0772D" w:rsidRDefault="009B25FC">
      <w:pPr>
        <w:spacing w:after="0" w:line="240" w:lineRule="auto"/>
        <w:ind w:left="539" w:hanging="539"/>
        <w:jc w:val="both"/>
        <w:rPr>
          <w:rFonts w:ascii="Times New Roman" w:hAnsi="Times New Roman" w:cs="Times New Roman"/>
          <w:lang w:val="en-GB"/>
        </w:rPr>
      </w:pPr>
      <w:r>
        <w:rPr>
          <w:rFonts w:ascii="Times New Roman" w:hAnsi="Times New Roman" w:cs="Times New Roman"/>
          <w:lang w:val="en-GB"/>
        </w:rPr>
        <w:t xml:space="preserve">Leibniz G. W. (1786), </w:t>
      </w:r>
      <w:r>
        <w:rPr>
          <w:rFonts w:ascii="Times New Roman" w:hAnsi="Times New Roman" w:cs="Times New Roman"/>
          <w:i/>
          <w:lang w:val="en-GB"/>
        </w:rPr>
        <w:t xml:space="preserve">Letter to </w:t>
      </w:r>
      <w:proofErr w:type="spellStart"/>
      <w:r>
        <w:rPr>
          <w:rFonts w:ascii="Times New Roman" w:hAnsi="Times New Roman" w:cs="Times New Roman"/>
          <w:i/>
          <w:lang w:val="en-GB"/>
        </w:rPr>
        <w:t>Arnauld</w:t>
      </w:r>
      <w:proofErr w:type="spellEnd"/>
      <w:r>
        <w:rPr>
          <w:rFonts w:ascii="Times New Roman" w:hAnsi="Times New Roman" w:cs="Times New Roman"/>
          <w:lang w:val="en-GB"/>
        </w:rPr>
        <w:t xml:space="preserve">, 14-7-1686, </w:t>
      </w:r>
      <w:proofErr w:type="spellStart"/>
      <w:r>
        <w:rPr>
          <w:rFonts w:ascii="Times New Roman" w:hAnsi="Times New Roman" w:cs="Times New Roman"/>
          <w:lang w:val="en-GB"/>
        </w:rPr>
        <w:t>Gerh</w:t>
      </w:r>
      <w:proofErr w:type="spellEnd"/>
      <w:r>
        <w:rPr>
          <w:rFonts w:ascii="Times New Roman" w:hAnsi="Times New Roman" w:cs="Times New Roman"/>
          <w:lang w:val="en-GB"/>
        </w:rPr>
        <w:t xml:space="preserve">. II, Q., </w:t>
      </w:r>
      <w:proofErr w:type="spellStart"/>
      <w:r>
        <w:rPr>
          <w:rFonts w:ascii="Times New Roman" w:hAnsi="Times New Roman" w:cs="Times New Roman"/>
          <w:lang w:val="en-GB"/>
        </w:rPr>
        <w:t>Opusc</w:t>
      </w:r>
      <w:proofErr w:type="spellEnd"/>
      <w:r>
        <w:rPr>
          <w:rFonts w:ascii="Times New Roman" w:hAnsi="Times New Roman" w:cs="Times New Roman"/>
          <w:lang w:val="en-GB"/>
        </w:rPr>
        <w:t xml:space="preserve">. </w:t>
      </w:r>
      <w:proofErr w:type="gramStart"/>
      <w:r>
        <w:rPr>
          <w:rFonts w:ascii="Times New Roman" w:hAnsi="Times New Roman" w:cs="Times New Roman"/>
          <w:lang w:val="en-GB"/>
        </w:rPr>
        <w:t>402, 513.</w:t>
      </w:r>
      <w:proofErr w:type="gramEnd"/>
      <w:r>
        <w:rPr>
          <w:rFonts w:ascii="Times New Roman" w:hAnsi="Times New Roman" w:cs="Times New Roman"/>
          <w:lang w:val="en-GB"/>
        </w:rPr>
        <w:t xml:space="preserve"> </w:t>
      </w:r>
    </w:p>
    <w:p w:rsidR="00F0772D" w:rsidRDefault="009B25FC">
      <w:pPr>
        <w:spacing w:after="0" w:line="240" w:lineRule="auto"/>
        <w:ind w:left="539" w:hanging="539"/>
        <w:jc w:val="both"/>
        <w:rPr>
          <w:rFonts w:ascii="Times New Roman" w:hAnsi="Times New Roman" w:cs="Times New Roman"/>
          <w:lang w:val="en-GB"/>
        </w:rPr>
      </w:pPr>
      <w:proofErr w:type="spellStart"/>
      <w:proofErr w:type="gramStart"/>
      <w:r>
        <w:rPr>
          <w:rFonts w:ascii="Times New Roman" w:hAnsi="Times New Roman" w:cs="Times New Roman"/>
          <w:lang w:val="en-GB"/>
        </w:rPr>
        <w:t>Lobachevsky</w:t>
      </w:r>
      <w:proofErr w:type="spellEnd"/>
      <w:r>
        <w:rPr>
          <w:rFonts w:ascii="Times New Roman" w:hAnsi="Times New Roman" w:cs="Times New Roman"/>
          <w:lang w:val="en-GB"/>
        </w:rPr>
        <w:t xml:space="preserve"> N.I. (1955), </w:t>
      </w:r>
      <w:proofErr w:type="spellStart"/>
      <w:r>
        <w:rPr>
          <w:rFonts w:ascii="Times New Roman" w:hAnsi="Times New Roman" w:cs="Times New Roman"/>
          <w:i/>
          <w:lang w:val="en-GB"/>
        </w:rPr>
        <w:t>Geometrische</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Untersuchungen</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zur</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der</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Theorien</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der</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Parallellineen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Finkl</w:t>
      </w:r>
      <w:proofErr w:type="spellEnd"/>
      <w:r>
        <w:rPr>
          <w:rFonts w:ascii="Times New Roman" w:hAnsi="Times New Roman" w:cs="Times New Roman"/>
          <w:lang w:val="en-GB"/>
        </w:rPr>
        <w:t xml:space="preserve">, Berlin, 1840 (English transl. as an Appendix to </w:t>
      </w:r>
      <w:proofErr w:type="spellStart"/>
      <w:r>
        <w:rPr>
          <w:rFonts w:ascii="Times New Roman" w:hAnsi="Times New Roman" w:cs="Times New Roman"/>
          <w:lang w:val="en-GB"/>
        </w:rPr>
        <w:t>Bonola</w:t>
      </w:r>
      <w:proofErr w:type="spellEnd"/>
      <w:r>
        <w:rPr>
          <w:rFonts w:ascii="Times New Roman" w:hAnsi="Times New Roman" w:cs="Times New Roman"/>
          <w:lang w:val="en-GB"/>
        </w:rPr>
        <w:t xml:space="preserve"> R., </w:t>
      </w:r>
      <w:r>
        <w:rPr>
          <w:rFonts w:ascii="Times New Roman" w:hAnsi="Times New Roman" w:cs="Times New Roman"/>
          <w:i/>
          <w:lang w:val="en-GB"/>
        </w:rPr>
        <w:t>Non-Euclidean Geometry.</w:t>
      </w:r>
      <w:proofErr w:type="gramEnd"/>
      <w:r>
        <w:rPr>
          <w:rFonts w:ascii="Times New Roman" w:hAnsi="Times New Roman" w:cs="Times New Roman"/>
          <w:lang w:val="en-GB"/>
        </w:rPr>
        <w:t xml:space="preserve"> Dover, New York). </w:t>
      </w:r>
    </w:p>
    <w:p w:rsidR="00F0772D" w:rsidRDefault="009B25FC">
      <w:pPr>
        <w:spacing w:after="0" w:line="240" w:lineRule="auto"/>
        <w:ind w:left="539" w:hanging="539"/>
        <w:jc w:val="both"/>
        <w:rPr>
          <w:rFonts w:ascii="Times New Roman" w:hAnsi="Times New Roman" w:cs="Times New Roman"/>
          <w:lang w:val="en-GB"/>
        </w:rPr>
      </w:pPr>
      <w:r>
        <w:rPr>
          <w:rFonts w:ascii="Times New Roman" w:hAnsi="Times New Roman" w:cs="Times New Roman"/>
          <w:lang w:val="en-GB"/>
        </w:rPr>
        <w:t xml:space="preserve">Marcus G. and Davis E: (2019), </w:t>
      </w:r>
      <w:r>
        <w:rPr>
          <w:rFonts w:ascii="Times New Roman" w:hAnsi="Times New Roman" w:cs="Times New Roman"/>
          <w:i/>
          <w:lang w:val="en-GB"/>
        </w:rPr>
        <w:t>Rebooting AI: Building Artificial Intelligence We Can Trust</w:t>
      </w:r>
      <w:r>
        <w:rPr>
          <w:rFonts w:ascii="Times New Roman" w:hAnsi="Times New Roman" w:cs="Times New Roman"/>
          <w:lang w:val="en-GB"/>
        </w:rPr>
        <w:t>, London: Vintage.</w:t>
      </w:r>
    </w:p>
    <w:p w:rsidR="00F0772D" w:rsidRDefault="009B25FC">
      <w:pPr>
        <w:spacing w:after="0" w:line="240" w:lineRule="auto"/>
        <w:ind w:left="539" w:hanging="539"/>
        <w:jc w:val="both"/>
        <w:rPr>
          <w:rFonts w:ascii="Times New Roman" w:hAnsi="Times New Roman" w:cs="Times New Roman"/>
          <w:lang w:val="en-GB"/>
        </w:rPr>
      </w:pPr>
      <w:proofErr w:type="gramStart"/>
      <w:r>
        <w:rPr>
          <w:rFonts w:ascii="Times New Roman" w:hAnsi="Times New Roman" w:cs="Times New Roman"/>
          <w:lang w:val="en-GB"/>
        </w:rPr>
        <w:t>Markov A.A. (1961), “On Constructive Mathematics”</w:t>
      </w:r>
      <w:r>
        <w:rPr>
          <w:rFonts w:ascii="Times New Roman" w:hAnsi="Times New Roman" w:cs="Times New Roman"/>
          <w:i/>
          <w:lang w:val="en-GB"/>
        </w:rPr>
        <w:t>.</w:t>
      </w:r>
      <w:proofErr w:type="gramEnd"/>
      <w:r>
        <w:rPr>
          <w:rFonts w:ascii="Times New Roman" w:hAnsi="Times New Roman" w:cs="Times New Roman"/>
          <w:lang w:val="en-GB"/>
        </w:rPr>
        <w:t xml:space="preserve"> </w:t>
      </w:r>
      <w:r>
        <w:rPr>
          <w:rFonts w:ascii="Times New Roman" w:hAnsi="Times New Roman" w:cs="Times New Roman"/>
          <w:i/>
          <w:lang w:val="en-GB"/>
        </w:rPr>
        <w:t xml:space="preserve">Trudy Math. </w:t>
      </w:r>
      <w:proofErr w:type="gramStart"/>
      <w:r>
        <w:rPr>
          <w:rFonts w:ascii="Times New Roman" w:hAnsi="Times New Roman" w:cs="Times New Roman"/>
          <w:i/>
          <w:lang w:val="en-GB"/>
        </w:rPr>
        <w:t xml:space="preserve">Inst. </w:t>
      </w:r>
      <w:proofErr w:type="spellStart"/>
      <w:r>
        <w:rPr>
          <w:rFonts w:ascii="Times New Roman" w:hAnsi="Times New Roman" w:cs="Times New Roman"/>
          <w:i/>
          <w:lang w:val="en-GB"/>
        </w:rPr>
        <w:t>Steklov</w:t>
      </w:r>
      <w:proofErr w:type="spellEnd"/>
      <w:r>
        <w:rPr>
          <w:rFonts w:ascii="Times New Roman" w:hAnsi="Times New Roman" w:cs="Times New Roman"/>
          <w:lang w:val="en-GB"/>
        </w:rPr>
        <w:t xml:space="preserve">, 67 (1962) 8-14; also in </w:t>
      </w:r>
      <w:r>
        <w:rPr>
          <w:rFonts w:ascii="Times New Roman" w:hAnsi="Times New Roman" w:cs="Times New Roman"/>
          <w:i/>
          <w:lang w:val="en-GB"/>
        </w:rPr>
        <w:t>Am. Math.</w:t>
      </w:r>
      <w:proofErr w:type="gramEnd"/>
      <w:r>
        <w:rPr>
          <w:rFonts w:ascii="Times New Roman" w:hAnsi="Times New Roman" w:cs="Times New Roman"/>
          <w:i/>
          <w:lang w:val="en-GB"/>
        </w:rPr>
        <w:t xml:space="preserve"> Soc. Translations,</w:t>
      </w:r>
      <w:r>
        <w:rPr>
          <w:rFonts w:ascii="Times New Roman" w:hAnsi="Times New Roman" w:cs="Times New Roman"/>
          <w:lang w:val="en-GB"/>
        </w:rPr>
        <w:t xml:space="preserve"> 98 (2), pp. 1-9. </w:t>
      </w:r>
    </w:p>
    <w:p w:rsidR="00F0772D" w:rsidRDefault="009B25FC">
      <w:pPr>
        <w:spacing w:after="0" w:line="240" w:lineRule="auto"/>
        <w:ind w:left="539" w:hanging="539"/>
        <w:jc w:val="both"/>
        <w:rPr>
          <w:rFonts w:ascii="Times New Roman" w:hAnsi="Times New Roman" w:cs="Times New Roman"/>
          <w:lang w:val="en-GB"/>
        </w:rPr>
      </w:pPr>
      <w:proofErr w:type="gramStart"/>
      <w:r>
        <w:rPr>
          <w:rFonts w:ascii="Times New Roman" w:hAnsi="Times New Roman" w:cs="Times New Roman"/>
          <w:lang w:val="en-US"/>
        </w:rPr>
        <w:t xml:space="preserve">Peirce S.C. (1931-1935), </w:t>
      </w:r>
      <w:r>
        <w:rPr>
          <w:rStyle w:val="st"/>
          <w:rFonts w:ascii="Times New Roman" w:hAnsi="Times New Roman" w:cs="Times New Roman"/>
          <w:i/>
          <w:lang w:val="en-GB"/>
        </w:rPr>
        <w:t>Collected Papers of Charles Sanders</w:t>
      </w:r>
      <w:r>
        <w:rPr>
          <w:rStyle w:val="st"/>
          <w:rFonts w:ascii="Times New Roman" w:hAnsi="Times New Roman" w:cs="Times New Roman"/>
          <w:lang w:val="en-GB"/>
        </w:rPr>
        <w:t xml:space="preserve"> </w:t>
      </w:r>
      <w:r>
        <w:rPr>
          <w:rStyle w:val="Enfasicorsivo"/>
          <w:rFonts w:ascii="Times New Roman" w:hAnsi="Times New Roman" w:cs="Times New Roman"/>
          <w:lang w:val="en-US"/>
        </w:rPr>
        <w:t>Peirce</w:t>
      </w:r>
      <w:r>
        <w:rPr>
          <w:rStyle w:val="st"/>
          <w:rFonts w:ascii="Times New Roman" w:hAnsi="Times New Roman" w:cs="Times New Roman"/>
          <w:lang w:val="en-GB"/>
        </w:rPr>
        <w:t xml:space="preserve"> [</w:t>
      </w:r>
      <w:r>
        <w:rPr>
          <w:rStyle w:val="Enfasicorsivo"/>
          <w:rFonts w:ascii="Times New Roman" w:hAnsi="Times New Roman" w:cs="Times New Roman"/>
          <w:lang w:val="en-US"/>
        </w:rPr>
        <w:t>1931 — 1935</w:t>
      </w:r>
      <w:r>
        <w:rPr>
          <w:rStyle w:val="st"/>
          <w:rFonts w:ascii="Times New Roman" w:hAnsi="Times New Roman" w:cs="Times New Roman"/>
          <w:lang w:val="en-GB"/>
        </w:rPr>
        <w:t>],</w:t>
      </w:r>
      <w:r>
        <w:rPr>
          <w:rFonts w:ascii="Times New Roman" w:hAnsi="Times New Roman" w:cs="Times New Roman"/>
          <w:lang w:val="en-US"/>
        </w:rPr>
        <w:t xml:space="preserve"> Cambridge U.P., Cambridge.</w:t>
      </w:r>
      <w:proofErr w:type="gramEnd"/>
    </w:p>
    <w:p w:rsidR="00F0772D" w:rsidRDefault="009B25FC">
      <w:pPr>
        <w:spacing w:after="0"/>
        <w:jc w:val="both"/>
        <w:rPr>
          <w:rFonts w:ascii="Times New Roman" w:hAnsi="Times New Roman" w:cs="Times New Roman"/>
          <w:lang w:val="en-US"/>
        </w:rPr>
      </w:pPr>
      <w:r>
        <w:rPr>
          <w:rFonts w:ascii="Times New Roman" w:eastAsia="Symbol" w:hAnsi="Times New Roman" w:cs="Times New Roman"/>
          <w:lang w:val="en-US"/>
        </w:rPr>
        <w:t xml:space="preserve">Peirce C.S. (1887), “Logical Machines”, </w:t>
      </w:r>
      <w:r>
        <w:rPr>
          <w:rFonts w:ascii="Times New Roman" w:eastAsia="Symbol" w:hAnsi="Times New Roman" w:cs="Times New Roman"/>
          <w:i/>
          <w:lang w:val="en-US"/>
        </w:rPr>
        <w:t>Am. J. Psychology</w:t>
      </w:r>
      <w:r>
        <w:rPr>
          <w:rFonts w:ascii="Times New Roman" w:eastAsia="Symbol" w:hAnsi="Times New Roman" w:cs="Times New Roman"/>
          <w:lang w:val="en-US"/>
        </w:rPr>
        <w:t>, 1, 165-170,</w:t>
      </w:r>
      <w:r>
        <w:rPr>
          <w:rFonts w:ascii="Times New Roman" w:eastAsia="Calibri" w:hAnsi="Times New Roman" w:cs="Times New Roman"/>
          <w:lang w:val="en-GB"/>
        </w:rPr>
        <w:t xml:space="preserve"> pp. 168-169</w:t>
      </w:r>
      <w:r>
        <w:rPr>
          <w:rFonts w:ascii="Times New Roman" w:eastAsia="Symbol" w:hAnsi="Times New Roman" w:cs="Times New Roman"/>
          <w:lang w:val="en-US"/>
        </w:rPr>
        <w:t>.</w:t>
      </w:r>
    </w:p>
    <w:p w:rsidR="00F0772D" w:rsidRDefault="009B25FC">
      <w:pPr>
        <w:spacing w:after="0" w:line="240" w:lineRule="auto"/>
        <w:ind w:left="539" w:hanging="539"/>
        <w:jc w:val="both"/>
        <w:rPr>
          <w:rFonts w:ascii="Times New Roman" w:hAnsi="Times New Roman" w:cs="Times New Roman"/>
          <w:lang w:val="en-GB"/>
        </w:rPr>
      </w:pPr>
      <w:proofErr w:type="spellStart"/>
      <w:r>
        <w:rPr>
          <w:rFonts w:ascii="Times New Roman" w:hAnsi="Times New Roman" w:cs="Times New Roman"/>
          <w:lang w:val="en-GB"/>
        </w:rPr>
        <w:t>Prawitz</w:t>
      </w:r>
      <w:proofErr w:type="spellEnd"/>
      <w:r>
        <w:rPr>
          <w:rFonts w:ascii="Times New Roman" w:hAnsi="Times New Roman" w:cs="Times New Roman"/>
          <w:lang w:val="en-GB"/>
        </w:rPr>
        <w:t xml:space="preserve"> D. (1976</w:t>
      </w:r>
      <w:proofErr w:type="gramStart"/>
      <w:r>
        <w:rPr>
          <w:rFonts w:ascii="Times New Roman" w:hAnsi="Times New Roman" w:cs="Times New Roman"/>
          <w:lang w:val="en-GB"/>
        </w:rPr>
        <w:t xml:space="preserve">) </w:t>
      </w:r>
      <w:r>
        <w:rPr>
          <w:rFonts w:ascii="Times New Roman" w:hAnsi="Times New Roman" w:cs="Times New Roman"/>
          <w:i/>
          <w:lang w:val="en-GB"/>
        </w:rPr>
        <w:t>,</w:t>
      </w:r>
      <w:proofErr w:type="gramEnd"/>
      <w:r>
        <w:rPr>
          <w:rFonts w:ascii="Times New Roman" w:hAnsi="Times New Roman" w:cs="Times New Roman"/>
          <w:i/>
          <w:lang w:val="en-GB"/>
        </w:rPr>
        <w:t xml:space="preserve"> “</w:t>
      </w:r>
      <w:r>
        <w:rPr>
          <w:rFonts w:ascii="Times New Roman" w:hAnsi="Times New Roman" w:cs="Times New Roman"/>
          <w:lang w:val="en-GB"/>
        </w:rPr>
        <w:t xml:space="preserve">Meaning and Proof. </w:t>
      </w:r>
      <w:proofErr w:type="gramStart"/>
      <w:r>
        <w:rPr>
          <w:rFonts w:ascii="Times New Roman" w:hAnsi="Times New Roman" w:cs="Times New Roman"/>
          <w:lang w:val="en-GB"/>
        </w:rPr>
        <w:t>The Conflict between Classical and Intuitionist Logic.</w:t>
      </w:r>
      <w:proofErr w:type="gramEnd"/>
      <w:r>
        <w:rPr>
          <w:rFonts w:ascii="Times New Roman" w:hAnsi="Times New Roman" w:cs="Times New Roman"/>
          <w:lang w:val="en-GB"/>
        </w:rPr>
        <w:t xml:space="preserve"> </w:t>
      </w:r>
      <w:proofErr w:type="spellStart"/>
      <w:r>
        <w:rPr>
          <w:rFonts w:ascii="Times New Roman" w:hAnsi="Times New Roman" w:cs="Times New Roman"/>
          <w:i/>
          <w:lang w:val="en-GB"/>
        </w:rPr>
        <w:t>Theoria</w:t>
      </w:r>
      <w:proofErr w:type="spellEnd"/>
      <w:r>
        <w:rPr>
          <w:rFonts w:ascii="Times New Roman" w:hAnsi="Times New Roman" w:cs="Times New Roman"/>
          <w:lang w:val="en-GB"/>
        </w:rPr>
        <w:t>, 43, 6-39.</w:t>
      </w:r>
    </w:p>
    <w:p w:rsidR="00F0772D" w:rsidRDefault="009B25FC">
      <w:pPr>
        <w:spacing w:after="0" w:line="240" w:lineRule="auto"/>
        <w:ind w:left="539" w:hanging="539"/>
        <w:jc w:val="both"/>
        <w:rPr>
          <w:rFonts w:ascii="Times New Roman" w:hAnsi="Times New Roman" w:cs="Times New Roman"/>
          <w:lang w:val="en-GB"/>
        </w:rPr>
      </w:pPr>
      <w:proofErr w:type="spellStart"/>
      <w:proofErr w:type="gramStart"/>
      <w:r>
        <w:rPr>
          <w:rFonts w:ascii="Times New Roman" w:hAnsi="Times New Roman" w:cs="Times New Roman"/>
          <w:lang w:val="en-GB"/>
        </w:rPr>
        <w:t>Prawitz</w:t>
      </w:r>
      <w:proofErr w:type="spellEnd"/>
      <w:r>
        <w:rPr>
          <w:rFonts w:ascii="Times New Roman" w:hAnsi="Times New Roman" w:cs="Times New Roman"/>
          <w:lang w:val="en-GB"/>
        </w:rPr>
        <w:t xml:space="preserve"> D. and </w:t>
      </w:r>
      <w:proofErr w:type="spellStart"/>
      <w:r>
        <w:rPr>
          <w:rFonts w:ascii="Times New Roman" w:hAnsi="Times New Roman" w:cs="Times New Roman"/>
          <w:lang w:val="en-GB"/>
        </w:rPr>
        <w:t>Melmnaas</w:t>
      </w:r>
      <w:proofErr w:type="spellEnd"/>
      <w:r>
        <w:rPr>
          <w:rFonts w:ascii="Times New Roman" w:hAnsi="Times New Roman" w:cs="Times New Roman"/>
          <w:lang w:val="en-GB"/>
        </w:rPr>
        <w:t xml:space="preserve"> P.-E.</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 xml:space="preserve">(1968), “A survey of some connections between classical </w:t>
      </w:r>
      <w:proofErr w:type="spellStart"/>
      <w:r>
        <w:rPr>
          <w:rFonts w:ascii="Times New Roman" w:hAnsi="Times New Roman" w:cs="Times New Roman"/>
          <w:lang w:val="en-GB"/>
        </w:rPr>
        <w:t>intuitionistic</w:t>
      </w:r>
      <w:proofErr w:type="spellEnd"/>
      <w:r>
        <w:rPr>
          <w:rFonts w:ascii="Times New Roman" w:hAnsi="Times New Roman" w:cs="Times New Roman"/>
          <w:lang w:val="en-GB"/>
        </w:rPr>
        <w:t xml:space="preserve"> and minimal logic”, in A. Schmidt and H. </w:t>
      </w:r>
      <w:proofErr w:type="spellStart"/>
      <w:r>
        <w:rPr>
          <w:rFonts w:ascii="Times New Roman" w:hAnsi="Times New Roman" w:cs="Times New Roman"/>
          <w:lang w:val="en-GB"/>
        </w:rPr>
        <w:t>Schuette</w:t>
      </w:r>
      <w:proofErr w:type="spellEnd"/>
      <w:r>
        <w:rPr>
          <w:rFonts w:ascii="Times New Roman" w:hAnsi="Times New Roman" w:cs="Times New Roman"/>
          <w:lang w:val="en-GB"/>
        </w:rPr>
        <w:t xml:space="preserve"> (eds.), </w:t>
      </w:r>
      <w:r>
        <w:rPr>
          <w:rFonts w:ascii="Times New Roman" w:hAnsi="Times New Roman" w:cs="Times New Roman"/>
          <w:i/>
          <w:lang w:val="en-GB"/>
        </w:rPr>
        <w:t>Contributions to Mathematical Logic.</w:t>
      </w:r>
      <w:proofErr w:type="gramEnd"/>
      <w:r>
        <w:rPr>
          <w:rFonts w:ascii="Times New Roman" w:hAnsi="Times New Roman" w:cs="Times New Roman"/>
          <w:i/>
          <w:lang w:val="en-GB"/>
        </w:rPr>
        <w:t xml:space="preserve"> </w:t>
      </w:r>
      <w:r>
        <w:rPr>
          <w:rFonts w:ascii="Times New Roman" w:hAnsi="Times New Roman" w:cs="Times New Roman"/>
          <w:lang w:val="en-GB"/>
        </w:rPr>
        <w:t>North-Holland, Amsterdam</w:t>
      </w:r>
      <w:proofErr w:type="gramStart"/>
      <w:r>
        <w:rPr>
          <w:rFonts w:ascii="Times New Roman" w:hAnsi="Times New Roman" w:cs="Times New Roman"/>
          <w:lang w:val="en-GB"/>
        </w:rPr>
        <w:t>,  pp</w:t>
      </w:r>
      <w:proofErr w:type="gramEnd"/>
      <w:r>
        <w:rPr>
          <w:rFonts w:ascii="Times New Roman" w:hAnsi="Times New Roman" w:cs="Times New Roman"/>
          <w:lang w:val="en-GB"/>
        </w:rPr>
        <w:t xml:space="preserve">. 215-229. </w:t>
      </w:r>
    </w:p>
    <w:p w:rsidR="00F0772D" w:rsidRDefault="009B25FC">
      <w:pPr>
        <w:pStyle w:val="NormaleWeb"/>
        <w:spacing w:beforeAutospacing="0" w:after="0" w:afterAutospacing="0"/>
        <w:rPr>
          <w:sz w:val="22"/>
          <w:szCs w:val="22"/>
          <w:lang w:val="en-US"/>
        </w:rPr>
      </w:pPr>
      <w:r>
        <w:rPr>
          <w:sz w:val="22"/>
          <w:szCs w:val="22"/>
          <w:lang w:val="en-US"/>
        </w:rPr>
        <w:t xml:space="preserve">Robinson A. and </w:t>
      </w:r>
      <w:proofErr w:type="spellStart"/>
      <w:r>
        <w:rPr>
          <w:sz w:val="22"/>
          <w:szCs w:val="22"/>
          <w:lang w:val="en-US"/>
        </w:rPr>
        <w:t>Voronkov</w:t>
      </w:r>
      <w:proofErr w:type="spellEnd"/>
      <w:r>
        <w:rPr>
          <w:sz w:val="22"/>
          <w:szCs w:val="22"/>
          <w:lang w:val="en-US"/>
        </w:rPr>
        <w:t xml:space="preserve"> A. (2001), </w:t>
      </w:r>
      <w:r>
        <w:rPr>
          <w:i/>
          <w:sz w:val="22"/>
          <w:szCs w:val="22"/>
          <w:lang w:val="en-US"/>
        </w:rPr>
        <w:t>Handbook of Automated Reasoning</w:t>
      </w:r>
      <w:r>
        <w:rPr>
          <w:sz w:val="22"/>
          <w:szCs w:val="22"/>
          <w:lang w:val="en-US"/>
        </w:rPr>
        <w:t xml:space="preserve">, Cambridge MA: MIT Press. </w:t>
      </w:r>
    </w:p>
    <w:p w:rsidR="00F0772D" w:rsidRDefault="009B25FC">
      <w:pPr>
        <w:pStyle w:val="u-clr-white"/>
        <w:spacing w:beforeAutospacing="0" w:after="0" w:afterAutospacing="0"/>
        <w:rPr>
          <w:sz w:val="22"/>
          <w:szCs w:val="22"/>
          <w:lang w:val="en-GB"/>
        </w:rPr>
      </w:pPr>
      <w:r>
        <w:rPr>
          <w:sz w:val="22"/>
          <w:szCs w:val="22"/>
          <w:lang w:val="en-GB"/>
        </w:rPr>
        <w:lastRenderedPageBreak/>
        <w:t xml:space="preserve">Russell, B. (1903), </w:t>
      </w:r>
      <w:proofErr w:type="gramStart"/>
      <w:r>
        <w:rPr>
          <w:i/>
          <w:sz w:val="22"/>
          <w:szCs w:val="22"/>
          <w:lang w:val="en-GB"/>
        </w:rPr>
        <w:t>The</w:t>
      </w:r>
      <w:proofErr w:type="gramEnd"/>
      <w:r>
        <w:rPr>
          <w:i/>
          <w:sz w:val="22"/>
          <w:szCs w:val="22"/>
          <w:lang w:val="en-GB"/>
        </w:rPr>
        <w:t xml:space="preserve"> Principles of Mathematics</w:t>
      </w:r>
      <w:r>
        <w:rPr>
          <w:sz w:val="22"/>
          <w:szCs w:val="22"/>
          <w:lang w:val="en-GB"/>
        </w:rPr>
        <w:t xml:space="preserve">, Cambridge U.P., Cambridge. </w:t>
      </w:r>
    </w:p>
    <w:p w:rsidR="00F0772D" w:rsidRDefault="009B25FC">
      <w:pPr>
        <w:spacing w:after="0" w:line="240" w:lineRule="auto"/>
        <w:ind w:left="539" w:hanging="539"/>
        <w:jc w:val="both"/>
        <w:rPr>
          <w:rFonts w:ascii="Times New Roman" w:hAnsi="Times New Roman" w:cs="Times New Roman"/>
          <w:lang w:val="en-GB"/>
        </w:rPr>
      </w:pPr>
      <w:r>
        <w:rPr>
          <w:rFonts w:ascii="Times New Roman" w:hAnsi="Times New Roman" w:cs="Times New Roman"/>
          <w:lang w:val="en-GB"/>
        </w:rPr>
        <w:t xml:space="preserve">Weber M. (1930), </w:t>
      </w:r>
      <w:proofErr w:type="gramStart"/>
      <w:r>
        <w:rPr>
          <w:rFonts w:ascii="Times New Roman" w:hAnsi="Times New Roman" w:cs="Times New Roman"/>
          <w:i/>
          <w:lang w:val="en-GB"/>
        </w:rPr>
        <w:t>The</w:t>
      </w:r>
      <w:proofErr w:type="gramEnd"/>
      <w:r>
        <w:rPr>
          <w:rFonts w:ascii="Times New Roman" w:hAnsi="Times New Roman" w:cs="Times New Roman"/>
          <w:i/>
          <w:lang w:val="en-GB"/>
        </w:rPr>
        <w:t xml:space="preserve"> Protestant Ethic and the Spirit of Capitalism</w:t>
      </w:r>
      <w:r>
        <w:rPr>
          <w:rFonts w:ascii="Times New Roman" w:hAnsi="Times New Roman" w:cs="Times New Roman"/>
          <w:lang w:val="en-GB"/>
        </w:rPr>
        <w:t xml:space="preserve">, New York: </w:t>
      </w:r>
      <w:proofErr w:type="spellStart"/>
      <w:r>
        <w:rPr>
          <w:rFonts w:ascii="Times New Roman" w:hAnsi="Times New Roman" w:cs="Times New Roman"/>
          <w:lang w:val="en-GB"/>
        </w:rPr>
        <w:t>Routledge</w:t>
      </w:r>
      <w:proofErr w:type="spellEnd"/>
      <w:r>
        <w:rPr>
          <w:rFonts w:ascii="Times New Roman" w:hAnsi="Times New Roman" w:cs="Times New Roman"/>
          <w:lang w:val="en-GB"/>
        </w:rPr>
        <w:t>.</w:t>
      </w:r>
    </w:p>
    <w:p w:rsidR="00F0772D" w:rsidRDefault="009B25FC">
      <w:pPr>
        <w:spacing w:after="0" w:line="240" w:lineRule="auto"/>
        <w:ind w:left="539" w:hanging="539"/>
        <w:jc w:val="both"/>
        <w:rPr>
          <w:rFonts w:ascii="Times New Roman" w:hAnsi="Times New Roman" w:cs="Times New Roman"/>
          <w:lang w:val="en-GB"/>
        </w:rPr>
      </w:pPr>
      <w:r>
        <w:rPr>
          <w:rStyle w:val="Enfasicorsivo"/>
          <w:rFonts w:ascii="Times New Roman" w:hAnsi="Times New Roman" w:cs="Times New Roman"/>
          <w:i w:val="0"/>
          <w:lang w:val="en-US"/>
        </w:rPr>
        <w:t>Wechsler</w:t>
      </w:r>
      <w:r>
        <w:rPr>
          <w:rFonts w:ascii="Times New Roman" w:hAnsi="Times New Roman" w:cs="Times New Roman"/>
          <w:i/>
          <w:lang w:val="en-US"/>
        </w:rPr>
        <w:t xml:space="preserve"> D. (</w:t>
      </w:r>
      <w:r>
        <w:rPr>
          <w:rStyle w:val="Enfasicorsivo"/>
          <w:rFonts w:ascii="Times New Roman" w:hAnsi="Times New Roman" w:cs="Times New Roman"/>
          <w:i w:val="0"/>
          <w:lang w:val="en-US"/>
        </w:rPr>
        <w:t>1944</w:t>
      </w:r>
      <w:r>
        <w:rPr>
          <w:rFonts w:ascii="Times New Roman" w:hAnsi="Times New Roman" w:cs="Times New Roman"/>
          <w:i/>
          <w:lang w:val="en-US"/>
        </w:rPr>
        <w:t>),</w:t>
      </w:r>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measurement of adult intelligence</w:t>
      </w:r>
      <w:r>
        <w:rPr>
          <w:rFonts w:ascii="Times New Roman" w:hAnsi="Times New Roman" w:cs="Times New Roman"/>
          <w:lang w:val="en-US"/>
        </w:rPr>
        <w:t>, New York:  Williams &amp; Wilkins.</w:t>
      </w:r>
    </w:p>
    <w:sectPr w:rsidR="00F0772D" w:rsidSect="00F0772D">
      <w:pgSz w:w="11906" w:h="16838"/>
      <w:pgMar w:top="1417" w:right="1134" w:bottom="1134"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8E" w:rsidRDefault="00B7748E" w:rsidP="00F0772D">
      <w:pPr>
        <w:spacing w:after="0" w:line="240" w:lineRule="auto"/>
      </w:pPr>
      <w:r>
        <w:separator/>
      </w:r>
    </w:p>
  </w:endnote>
  <w:endnote w:type="continuationSeparator" w:id="0">
    <w:p w:rsidR="00B7748E" w:rsidRDefault="00B7748E" w:rsidP="00F0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8E" w:rsidRDefault="00B7748E">
      <w:pPr>
        <w:rPr>
          <w:sz w:val="12"/>
        </w:rPr>
      </w:pPr>
      <w:r>
        <w:separator/>
      </w:r>
    </w:p>
  </w:footnote>
  <w:footnote w:type="continuationSeparator" w:id="0">
    <w:p w:rsidR="00B7748E" w:rsidRDefault="00B7748E">
      <w:pPr>
        <w:rPr>
          <w:sz w:val="12"/>
        </w:rPr>
      </w:pPr>
      <w:r>
        <w:continuationSeparator/>
      </w:r>
    </w:p>
  </w:footnote>
  <w:footnote w:id="1">
    <w:p w:rsidR="00F0772D" w:rsidRPr="00EB1929" w:rsidRDefault="009B25FC">
      <w:pPr>
        <w:pStyle w:val="FootnoteText"/>
      </w:pPr>
      <w:r>
        <w:rPr>
          <w:rStyle w:val="Caratterinotaapidipagina"/>
        </w:rPr>
        <w:footnoteRef/>
      </w:r>
      <w:r w:rsidRPr="00EB1929">
        <w:t xml:space="preserve"> </w:t>
      </w:r>
      <w:r w:rsidRPr="00EB1929">
        <w:tab/>
      </w:r>
      <w:r w:rsidRPr="00EB1929">
        <w:rPr>
          <w:rFonts w:asciiTheme="minorHAnsi" w:eastAsiaTheme="minorHAnsi" w:hAnsiTheme="minorHAnsi" w:cstheme="minorBidi"/>
        </w:rPr>
        <w:t xml:space="preserve">Molti autori di teorie scientifiche hanno scritto una proposizione comprendente una parola </w:t>
      </w:r>
      <w:proofErr w:type="gramStart"/>
      <w:r w:rsidRPr="00EB1929">
        <w:rPr>
          <w:rFonts w:asciiTheme="minorHAnsi" w:eastAsiaTheme="minorHAnsi" w:hAnsiTheme="minorHAnsi" w:cstheme="minorBidi"/>
        </w:rPr>
        <w:t>modale</w:t>
      </w:r>
      <w:proofErr w:type="gramEnd"/>
      <w:r w:rsidRPr="00EB1929">
        <w:rPr>
          <w:rFonts w:asciiTheme="minorHAnsi" w:eastAsiaTheme="minorHAnsi" w:hAnsiTheme="minorHAnsi" w:cstheme="minorBidi"/>
        </w:rPr>
        <w:t xml:space="preserve"> più due negazioni: es. </w:t>
      </w:r>
      <w:r>
        <w:rPr>
          <w:rFonts w:asciiTheme="minorHAnsi" w:eastAsiaTheme="minorHAnsi" w:hAnsiTheme="minorHAnsi" w:cstheme="minorBidi"/>
          <w:lang w:val="en-US"/>
        </w:rPr>
        <w:t xml:space="preserve">“È </w:t>
      </w:r>
      <w:proofErr w:type="spellStart"/>
      <w:r>
        <w:rPr>
          <w:rFonts w:asciiTheme="minorHAnsi" w:eastAsiaTheme="minorHAnsi" w:hAnsiTheme="minorHAnsi" w:cstheme="minorBidi"/>
          <w:u w:val="single"/>
          <w:lang w:val="en-US"/>
        </w:rPr>
        <w:t>impossibile</w:t>
      </w:r>
      <w:proofErr w:type="spellEnd"/>
      <w:r>
        <w:rPr>
          <w:rFonts w:asciiTheme="minorHAnsi" w:eastAsiaTheme="minorHAnsi" w:hAnsiTheme="minorHAnsi" w:cstheme="minorBidi"/>
          <w:lang w:val="en-US"/>
        </w:rPr>
        <w:t xml:space="preserve"> un </w:t>
      </w:r>
      <w:proofErr w:type="spellStart"/>
      <w:r>
        <w:rPr>
          <w:rFonts w:asciiTheme="minorHAnsi" w:eastAsiaTheme="minorHAnsi" w:hAnsiTheme="minorHAnsi" w:cstheme="minorBidi"/>
          <w:lang w:val="en-US"/>
        </w:rPr>
        <w:t>movimento</w:t>
      </w:r>
      <w:proofErr w:type="spellEnd"/>
      <w:r>
        <w:rPr>
          <w:rFonts w:asciiTheme="minorHAnsi" w:eastAsiaTheme="minorHAnsi" w:hAnsiTheme="minorHAnsi" w:cstheme="minorBidi"/>
          <w:lang w:val="en-US"/>
        </w:rPr>
        <w:t xml:space="preserve"> </w:t>
      </w:r>
      <w:proofErr w:type="spellStart"/>
      <w:r>
        <w:rPr>
          <w:rFonts w:asciiTheme="minorHAnsi" w:eastAsiaTheme="minorHAnsi" w:hAnsiTheme="minorHAnsi" w:cstheme="minorBidi"/>
          <w:u w:val="single"/>
          <w:lang w:val="en-US"/>
        </w:rPr>
        <w:t>senza</w:t>
      </w:r>
      <w:proofErr w:type="spellEnd"/>
      <w:r>
        <w:rPr>
          <w:rFonts w:asciiTheme="minorHAnsi" w:eastAsiaTheme="minorHAnsi" w:hAnsiTheme="minorHAnsi" w:cstheme="minorBidi"/>
          <w:lang w:val="en-US"/>
        </w:rPr>
        <w:t xml:space="preserve"> fine.” </w:t>
      </w:r>
      <w:proofErr w:type="gramStart"/>
      <w:r w:rsidRPr="00EB1929">
        <w:rPr>
          <w:rFonts w:asciiTheme="minorHAnsi" w:eastAsiaTheme="minorHAnsi" w:hAnsiTheme="minorHAnsi" w:cstheme="minorBidi"/>
        </w:rPr>
        <w:t>Questa</w:t>
      </w:r>
      <w:proofErr w:type="gramEnd"/>
      <w:r w:rsidRPr="00EB1929">
        <w:rPr>
          <w:rFonts w:asciiTheme="minorHAnsi" w:eastAsiaTheme="minorHAnsi" w:hAnsiTheme="minorHAnsi" w:cstheme="minorBidi"/>
        </w:rPr>
        <w:t xml:space="preserve"> associazione di una modalità con una doppia negazione fornisce prova della percezione intuitiva da parte dell’autore del legame tra logica modale e logica intuizionista; questo legame è stato formalmente stabilito in tempi recenti (Hughes e </w:t>
      </w:r>
      <w:proofErr w:type="spellStart"/>
      <w:r w:rsidRPr="00EB1929">
        <w:rPr>
          <w:rFonts w:asciiTheme="minorHAnsi" w:eastAsiaTheme="minorHAnsi" w:hAnsiTheme="minorHAnsi" w:cstheme="minorBidi"/>
        </w:rPr>
        <w:t>Cresswell</w:t>
      </w:r>
      <w:proofErr w:type="spellEnd"/>
      <w:r w:rsidRPr="00EB1929">
        <w:rPr>
          <w:rFonts w:asciiTheme="minorHAnsi" w:eastAsiaTheme="minorHAnsi" w:hAnsiTheme="minorHAnsi" w:cstheme="minorBidi"/>
        </w:rPr>
        <w:t xml:space="preserve"> 1996, pp. 224 ss.).</w:t>
      </w:r>
    </w:p>
  </w:footnote>
  <w:footnote w:id="2">
    <w:p w:rsidR="00F0772D" w:rsidRPr="00EB1929" w:rsidRDefault="009B25FC">
      <w:pPr>
        <w:pStyle w:val="FootnoteText"/>
      </w:pPr>
      <w:r>
        <w:rPr>
          <w:rStyle w:val="Caratterinotaapidipagina"/>
        </w:rPr>
        <w:footnoteRef/>
      </w:r>
      <w:r w:rsidRPr="00EB1929">
        <w:t xml:space="preserve"> </w:t>
      </w:r>
      <w:r w:rsidRPr="00EB1929">
        <w:tab/>
        <w:t xml:space="preserve">Molti autori di teorie scientifiche hanno scritto una proposizione comprendente una parola </w:t>
      </w:r>
      <w:proofErr w:type="gramStart"/>
      <w:r w:rsidRPr="00EB1929">
        <w:t>modale</w:t>
      </w:r>
      <w:proofErr w:type="gramEnd"/>
      <w:r w:rsidRPr="00EB1929">
        <w:t xml:space="preserve"> più due negazioni: es. </w:t>
      </w:r>
      <w:r>
        <w:rPr>
          <w:lang w:val="en-US"/>
        </w:rPr>
        <w:t xml:space="preserve">“È </w:t>
      </w:r>
      <w:proofErr w:type="spellStart"/>
      <w:r>
        <w:rPr>
          <w:u w:val="single"/>
          <w:lang w:val="en-US"/>
        </w:rPr>
        <w:t>impossibile</w:t>
      </w:r>
      <w:proofErr w:type="spellEnd"/>
      <w:r>
        <w:rPr>
          <w:lang w:val="en-US"/>
        </w:rPr>
        <w:t xml:space="preserve"> un </w:t>
      </w:r>
      <w:proofErr w:type="spellStart"/>
      <w:r>
        <w:rPr>
          <w:lang w:val="en-US"/>
        </w:rPr>
        <w:t>movimento</w:t>
      </w:r>
      <w:proofErr w:type="spellEnd"/>
      <w:r>
        <w:rPr>
          <w:lang w:val="en-US"/>
        </w:rPr>
        <w:t xml:space="preserve"> </w:t>
      </w:r>
      <w:proofErr w:type="spellStart"/>
      <w:r>
        <w:rPr>
          <w:u w:val="single"/>
          <w:lang w:val="en-US"/>
        </w:rPr>
        <w:t>senza</w:t>
      </w:r>
      <w:proofErr w:type="spellEnd"/>
      <w:r>
        <w:rPr>
          <w:lang w:val="en-US"/>
        </w:rPr>
        <w:t xml:space="preserve"> fine.” </w:t>
      </w:r>
      <w:proofErr w:type="gramStart"/>
      <w:r w:rsidRPr="00EB1929">
        <w:t>Questa</w:t>
      </w:r>
      <w:proofErr w:type="gramEnd"/>
      <w:r w:rsidRPr="00EB1929">
        <w:t xml:space="preserve"> associazione di una modalità con una doppia negazione fornisce prova della percezione intuitiva da parte dell’autore del legame tra logica modale e logica intuizionista; questo legame è stato formalmente stabilito in tempi recenti (Hughes e </w:t>
      </w:r>
      <w:proofErr w:type="spellStart"/>
      <w:r w:rsidRPr="00EB1929">
        <w:t>Cresswell</w:t>
      </w:r>
      <w:proofErr w:type="spellEnd"/>
      <w:r w:rsidRPr="00EB1929">
        <w:t xml:space="preserve"> 1996, pp. 224 ss.).</w:t>
      </w:r>
    </w:p>
  </w:footnote>
  <w:footnote w:id="3">
    <w:p w:rsidR="00F0772D" w:rsidRPr="00EB1929" w:rsidRDefault="009B25FC">
      <w:pPr>
        <w:spacing w:after="0" w:line="240" w:lineRule="auto"/>
        <w:jc w:val="both"/>
        <w:rPr>
          <w:rFonts w:ascii="Times New Roman" w:hAnsi="Times New Roman" w:cs="Times New Roman"/>
          <w:sz w:val="20"/>
          <w:szCs w:val="20"/>
        </w:rPr>
      </w:pPr>
      <w:r>
        <w:rPr>
          <w:rStyle w:val="Caratterinotaapidipagina"/>
        </w:rPr>
        <w:footnoteRef/>
      </w:r>
      <w:r w:rsidRPr="00EB1929">
        <w:rPr>
          <w:rFonts w:ascii="Times New Roman" w:hAnsi="Times New Roman" w:cs="Times New Roman"/>
          <w:sz w:val="20"/>
          <w:szCs w:val="20"/>
        </w:rPr>
        <w:t xml:space="preserve"> </w:t>
      </w:r>
      <w:r w:rsidRPr="00EB1929">
        <w:rPr>
          <w:rFonts w:ascii="Times New Roman" w:hAnsi="Times New Roman" w:cs="Times New Roman"/>
          <w:sz w:val="20"/>
          <w:szCs w:val="20"/>
        </w:rPr>
        <w:tab/>
        <w:t>Il libro (</w:t>
      </w:r>
      <w:proofErr w:type="spellStart"/>
      <w:r w:rsidRPr="00EB1929">
        <w:rPr>
          <w:rFonts w:ascii="Times New Roman" w:hAnsi="Times New Roman" w:cs="Times New Roman"/>
          <w:sz w:val="20"/>
          <w:szCs w:val="20"/>
        </w:rPr>
        <w:t>Landgrebe</w:t>
      </w:r>
      <w:proofErr w:type="spellEnd"/>
      <w:r w:rsidRPr="00EB1929">
        <w:rPr>
          <w:rFonts w:ascii="Times New Roman" w:hAnsi="Times New Roman" w:cs="Times New Roman"/>
          <w:sz w:val="20"/>
          <w:szCs w:val="20"/>
        </w:rPr>
        <w:t xml:space="preserve"> e Smith 2022) suggerisce argomentazioni convincenti su questo punto. Ma non è sufficiente riguardo alle potenzialità </w:t>
      </w:r>
      <w:proofErr w:type="gramStart"/>
      <w:r w:rsidRPr="00EB1929">
        <w:rPr>
          <w:rFonts w:ascii="Times New Roman" w:hAnsi="Times New Roman" w:cs="Times New Roman"/>
          <w:sz w:val="20"/>
          <w:szCs w:val="20"/>
        </w:rPr>
        <w:t>dell’IA</w:t>
      </w:r>
      <w:proofErr w:type="gramEnd"/>
      <w:r w:rsidRPr="00EB1929">
        <w:rPr>
          <w:rFonts w:ascii="Times New Roman" w:hAnsi="Times New Roman" w:cs="Times New Roman"/>
          <w:sz w:val="20"/>
          <w:szCs w:val="20"/>
        </w:rPr>
        <w:t xml:space="preserve"> perché 1) si basa su argomenti matematici, tuttavia la matematica può evolversi in teorie sempre nuove; 2) si basa sui modelli matematici di un sistema complesso, la cui teoria però non è completa e stabile; 3) più in generale, non considera questioni logiche. Pertanto, non può suggerire altro che risultati plausibili.</w:t>
      </w:r>
    </w:p>
  </w:footnote>
  <w:footnote w:id="4">
    <w:p w:rsidR="00F0772D" w:rsidRPr="00EB1929" w:rsidRDefault="009B25FC">
      <w:pPr>
        <w:pStyle w:val="FootnoteText"/>
      </w:pPr>
      <w:r>
        <w:rPr>
          <w:rStyle w:val="Caratterinotaapidipagina"/>
        </w:rPr>
        <w:footnoteRef/>
      </w:r>
      <w:r w:rsidRPr="00EB1929">
        <w:t xml:space="preserve"> </w:t>
      </w:r>
      <w:r w:rsidRPr="00EB1929">
        <w:tab/>
        <w:t xml:space="preserve">Ricordiamo che un computer che traduce </w:t>
      </w:r>
      <w:proofErr w:type="spellStart"/>
      <w:r w:rsidRPr="00EB1929">
        <w:t>inglese-francese</w:t>
      </w:r>
      <w:proofErr w:type="spellEnd"/>
      <w:r w:rsidRPr="00EB1929">
        <w:t xml:space="preserve"> necessita di 36 milioni di coppie di proposizioni.</w:t>
      </w:r>
    </w:p>
  </w:footnote>
  <w:footnote w:id="5">
    <w:p w:rsidR="00F0772D" w:rsidRPr="00EB1929" w:rsidRDefault="009B25FC">
      <w:pPr>
        <w:pStyle w:val="FootnoteText"/>
      </w:pPr>
      <w:r>
        <w:rPr>
          <w:rStyle w:val="Caratterinotaapidipagina"/>
        </w:rPr>
        <w:footnoteRef/>
      </w:r>
      <w:r w:rsidRPr="00EB1929">
        <w:t xml:space="preserve"> </w:t>
      </w:r>
      <w:r w:rsidRPr="00EB1929">
        <w:tab/>
        <w:t>A questo proposito (</w:t>
      </w:r>
      <w:proofErr w:type="spellStart"/>
      <w:r w:rsidRPr="00EB1929">
        <w:t>Landgrebe</w:t>
      </w:r>
      <w:proofErr w:type="spellEnd"/>
      <w:r w:rsidRPr="00EB1929">
        <w:t xml:space="preserve"> e Smith 2021, p. 2066) hanno scritto sagge parole: “Sembra che l’acquisizione del linguaggio presupponga l’attuazione di un insieme comune di distinzioni ontologiche da parte degli apprendenti di lingua, inclusa la distinzione tra oggetto e processo, tra individui e categorie, tra proprietà naturali e accidentali degli oggetti, e così via”.</w:t>
      </w:r>
    </w:p>
  </w:footnote>
  <w:footnote w:id="6">
    <w:p w:rsidR="00F0772D" w:rsidRPr="00EB1929" w:rsidRDefault="009B25FC">
      <w:pPr>
        <w:pStyle w:val="FootnoteText"/>
      </w:pPr>
      <w:r>
        <w:rPr>
          <w:rStyle w:val="Caratterinotaapidipagina"/>
        </w:rPr>
        <w:footnoteRef/>
      </w:r>
      <w:r w:rsidRPr="00EB1929">
        <w:t xml:space="preserve"> </w:t>
      </w:r>
      <w:r w:rsidRPr="00EB1929">
        <w:tab/>
        <w:t>In particolare un computer non può implementare tutti i DNP che esprimono la rottura della simmetria di Curie e in generale la stessa parola “simmetria”, che per la sua prima parte “</w:t>
      </w:r>
      <w:proofErr w:type="spellStart"/>
      <w:r w:rsidRPr="00EB1929">
        <w:t>syn</w:t>
      </w:r>
      <w:proofErr w:type="spellEnd"/>
      <w:r w:rsidRPr="00EB1929">
        <w:t>” è una parola modale, quindi attraverso il modello S4 equivale ad una DNP.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73BEF"/>
    <w:multiLevelType w:val="multilevel"/>
    <w:tmpl w:val="02583A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6A31133"/>
    <w:multiLevelType w:val="multilevel"/>
    <w:tmpl w:val="E3F837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tjA0Nrc0MDA1NTQ2NLRU0lEKTi0uzszPAykwNKsFABf2TLQtAAAA"/>
  </w:docVars>
  <w:rsids>
    <w:rsidRoot w:val="00F0772D"/>
    <w:rsid w:val="00011626"/>
    <w:rsid w:val="003865E7"/>
    <w:rsid w:val="006533AF"/>
    <w:rsid w:val="00722827"/>
    <w:rsid w:val="007934C9"/>
    <w:rsid w:val="009B25FC"/>
    <w:rsid w:val="00B7748E"/>
    <w:rsid w:val="00D45F35"/>
    <w:rsid w:val="00DD1098"/>
    <w:rsid w:val="00EB1929"/>
    <w:rsid w:val="00EB2A91"/>
    <w:rsid w:val="00F07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4B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9E0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e"/>
    <w:next w:val="Normale"/>
    <w:link w:val="Titolo2Carattere"/>
    <w:uiPriority w:val="9"/>
    <w:semiHidden/>
    <w:unhideWhenUsed/>
    <w:qFormat/>
    <w:rsid w:val="00F61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Normale"/>
    <w:link w:val="Titolo3Carattere"/>
    <w:uiPriority w:val="9"/>
    <w:qFormat/>
    <w:rsid w:val="00D94C7B"/>
    <w:pPr>
      <w:spacing w:beforeAutospacing="1" w:afterAutospacing="1" w:line="240" w:lineRule="auto"/>
      <w:outlineLvl w:val="2"/>
    </w:pPr>
    <w:rPr>
      <w:rFonts w:ascii="Times New Roman" w:eastAsia="Times New Roman" w:hAnsi="Times New Roman" w:cs="Times New Roman"/>
      <w:b/>
      <w:bCs/>
      <w:sz w:val="27"/>
      <w:szCs w:val="27"/>
      <w:lang w:eastAsia="it-IT"/>
    </w:rPr>
  </w:style>
  <w:style w:type="character" w:customStyle="1" w:styleId="markedcontent">
    <w:name w:val="markedcontent"/>
    <w:basedOn w:val="Carpredefinitoparagrafo"/>
    <w:qFormat/>
    <w:rsid w:val="00913206"/>
  </w:style>
  <w:style w:type="character" w:styleId="Collegamentoipertestuale">
    <w:name w:val="Hyperlink"/>
    <w:basedOn w:val="Carpredefinitoparagrafo"/>
    <w:unhideWhenUsed/>
    <w:rsid w:val="00913206"/>
    <w:rPr>
      <w:color w:val="0000FF" w:themeColor="hyperlink"/>
      <w:u w:val="single"/>
    </w:rPr>
  </w:style>
  <w:style w:type="character" w:customStyle="1" w:styleId="Titolo3Carattere">
    <w:name w:val="Titolo 3 Carattere"/>
    <w:basedOn w:val="Carpredefinitoparagrafo"/>
    <w:link w:val="Heading3"/>
    <w:uiPriority w:val="9"/>
    <w:qFormat/>
    <w:rsid w:val="00D94C7B"/>
    <w:rPr>
      <w:rFonts w:ascii="Times New Roman" w:eastAsia="Times New Roman" w:hAnsi="Times New Roman" w:cs="Times New Roman"/>
      <w:b/>
      <w:bCs/>
      <w:sz w:val="27"/>
      <w:szCs w:val="27"/>
      <w:lang w:eastAsia="it-IT"/>
    </w:rPr>
  </w:style>
  <w:style w:type="character" w:customStyle="1" w:styleId="TestonotaapidipaginaCarattere">
    <w:name w:val="Testo nota a piè di pagina Carattere"/>
    <w:basedOn w:val="Carpredefinitoparagrafo"/>
    <w:link w:val="FootnoteText"/>
    <w:qFormat/>
    <w:rsid w:val="00D94C7B"/>
    <w:rPr>
      <w:rFonts w:ascii="Times New Roman" w:eastAsia="Times New Roman" w:hAnsi="Times New Roman" w:cs="Times New Roman"/>
      <w:sz w:val="20"/>
      <w:szCs w:val="20"/>
      <w:lang w:eastAsia="it-IT"/>
    </w:rPr>
  </w:style>
  <w:style w:type="character" w:customStyle="1" w:styleId="Caratterinotaapidipagina">
    <w:name w:val="Caratteri nota a piè di pagina"/>
    <w:qFormat/>
    <w:rsid w:val="00D94C7B"/>
    <w:rPr>
      <w:vertAlign w:val="superscript"/>
    </w:rPr>
  </w:style>
  <w:style w:type="character" w:customStyle="1" w:styleId="FootnoteReference">
    <w:name w:val="Footnote Reference"/>
    <w:rsid w:val="00F0772D"/>
    <w:rPr>
      <w:vertAlign w:val="superscript"/>
    </w:rPr>
  </w:style>
  <w:style w:type="character" w:customStyle="1" w:styleId="PidipaginaCarattere">
    <w:name w:val="Piè di pagina Carattere"/>
    <w:basedOn w:val="Carpredefinitoparagrafo"/>
    <w:link w:val="Footer"/>
    <w:qFormat/>
    <w:rsid w:val="00D94C7B"/>
    <w:rPr>
      <w:rFonts w:ascii="Tms Rmn" w:eastAsia="Times New Roman" w:hAnsi="Tms Rmn" w:cs="Times New Roman"/>
      <w:sz w:val="20"/>
      <w:szCs w:val="20"/>
      <w:lang w:val="en-GB" w:eastAsia="it-IT"/>
    </w:rPr>
  </w:style>
  <w:style w:type="character" w:customStyle="1" w:styleId="st1">
    <w:name w:val="st1"/>
    <w:basedOn w:val="Carpredefinitoparagrafo"/>
    <w:qFormat/>
    <w:rsid w:val="00D94C7B"/>
    <w:rPr>
      <w:b w:val="0"/>
      <w:bCs w:val="0"/>
      <w:color w:val="222222"/>
      <w:sz w:val="27"/>
      <w:szCs w:val="27"/>
    </w:rPr>
  </w:style>
  <w:style w:type="character" w:customStyle="1" w:styleId="style81">
    <w:name w:val="style81"/>
    <w:basedOn w:val="Carpredefinitoparagrafo"/>
    <w:qFormat/>
    <w:rsid w:val="00D94C7B"/>
    <w:rPr>
      <w:i/>
      <w:iCs/>
      <w:sz w:val="22"/>
      <w:szCs w:val="22"/>
    </w:rPr>
  </w:style>
  <w:style w:type="character" w:customStyle="1" w:styleId="st">
    <w:name w:val="st"/>
    <w:basedOn w:val="Carpredefinitoparagrafo"/>
    <w:qFormat/>
    <w:rsid w:val="00D94C7B"/>
  </w:style>
  <w:style w:type="character" w:styleId="Enfasicorsivo">
    <w:name w:val="Emphasis"/>
    <w:basedOn w:val="Carpredefinitoparagrafo"/>
    <w:uiPriority w:val="20"/>
    <w:qFormat/>
    <w:rsid w:val="00D94C7B"/>
    <w:rPr>
      <w:i/>
      <w:iCs/>
    </w:rPr>
  </w:style>
  <w:style w:type="character" w:customStyle="1" w:styleId="Titolo2Carattere">
    <w:name w:val="Titolo 2 Carattere"/>
    <w:basedOn w:val="Carpredefinitoparagrafo"/>
    <w:link w:val="Heading2"/>
    <w:uiPriority w:val="9"/>
    <w:semiHidden/>
    <w:qFormat/>
    <w:rsid w:val="00F61486"/>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A15AFA"/>
    <w:rPr>
      <w:b/>
      <w:bCs/>
    </w:rPr>
  </w:style>
  <w:style w:type="character" w:customStyle="1" w:styleId="rynqvb">
    <w:name w:val="rynqvb"/>
    <w:basedOn w:val="Carpredefinitoparagrafo"/>
    <w:qFormat/>
    <w:rsid w:val="00A15AFA"/>
  </w:style>
  <w:style w:type="character" w:customStyle="1" w:styleId="apple-tab-span">
    <w:name w:val="apple-tab-span"/>
    <w:basedOn w:val="Carpredefinitoparagrafo"/>
    <w:qFormat/>
    <w:rsid w:val="009B17FD"/>
  </w:style>
  <w:style w:type="character" w:customStyle="1" w:styleId="Titolo1Carattere">
    <w:name w:val="Titolo 1 Carattere"/>
    <w:basedOn w:val="Carpredefinitoparagrafo"/>
    <w:link w:val="Heading1"/>
    <w:uiPriority w:val="9"/>
    <w:qFormat/>
    <w:rsid w:val="009E011C"/>
    <w:rPr>
      <w:rFonts w:asciiTheme="majorHAnsi" w:eastAsiaTheme="majorEastAsia" w:hAnsiTheme="majorHAnsi" w:cstheme="majorBidi"/>
      <w:b/>
      <w:bCs/>
      <w:color w:val="365F91" w:themeColor="accent1" w:themeShade="BF"/>
      <w:sz w:val="28"/>
      <w:szCs w:val="28"/>
    </w:rPr>
  </w:style>
  <w:style w:type="character" w:customStyle="1" w:styleId="TestofumettoCarattere">
    <w:name w:val="Testo fumetto Carattere"/>
    <w:basedOn w:val="Carpredefinitoparagrafo"/>
    <w:link w:val="Testofumetto"/>
    <w:uiPriority w:val="99"/>
    <w:semiHidden/>
    <w:qFormat/>
    <w:rsid w:val="009E011C"/>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qFormat/>
    <w:rsid w:val="00091BA9"/>
    <w:rPr>
      <w:rFonts w:ascii="Courier New" w:eastAsia="Times New Roman" w:hAnsi="Courier New" w:cs="Courier New"/>
      <w:sz w:val="20"/>
      <w:szCs w:val="20"/>
      <w:lang w:eastAsia="it-IT"/>
    </w:rPr>
  </w:style>
  <w:style w:type="character" w:customStyle="1" w:styleId="y2iqfc">
    <w:name w:val="y2iqfc"/>
    <w:basedOn w:val="Carpredefinitoparagrafo"/>
    <w:qFormat/>
    <w:rsid w:val="00091BA9"/>
  </w:style>
  <w:style w:type="character" w:customStyle="1" w:styleId="smallsource14">
    <w:name w:val="small_source_14"/>
    <w:basedOn w:val="Carpredefinitoparagrafo"/>
    <w:qFormat/>
    <w:rsid w:val="00AB206E"/>
  </w:style>
  <w:style w:type="character" w:customStyle="1" w:styleId="Caratterinotadichiusura">
    <w:name w:val="Caratteri nota di chiusura"/>
    <w:qFormat/>
    <w:rsid w:val="00F0772D"/>
  </w:style>
  <w:style w:type="character" w:customStyle="1" w:styleId="EndnoteReference">
    <w:name w:val="Endnote Reference"/>
    <w:rsid w:val="00F0772D"/>
    <w:rPr>
      <w:vertAlign w:val="superscript"/>
    </w:rPr>
  </w:style>
  <w:style w:type="character" w:customStyle="1" w:styleId="Caratteridinumerazione">
    <w:name w:val="Caratteri di numerazione"/>
    <w:qFormat/>
    <w:rsid w:val="00F0772D"/>
  </w:style>
  <w:style w:type="paragraph" w:styleId="Titolo">
    <w:name w:val="Title"/>
    <w:basedOn w:val="Normale"/>
    <w:next w:val="Corpodeltesto"/>
    <w:qFormat/>
    <w:rsid w:val="00F0772D"/>
    <w:pPr>
      <w:keepNext/>
      <w:spacing w:before="240" w:after="120"/>
    </w:pPr>
    <w:rPr>
      <w:rFonts w:ascii="Liberation Sans" w:eastAsia="Noto Sans" w:hAnsi="Liberation Sans" w:cs="Noto Sans Devanagari"/>
      <w:sz w:val="28"/>
      <w:szCs w:val="28"/>
    </w:rPr>
  </w:style>
  <w:style w:type="paragraph" w:styleId="Corpodeltesto">
    <w:name w:val="Body Text"/>
    <w:basedOn w:val="Normale"/>
    <w:rsid w:val="00F0772D"/>
    <w:pPr>
      <w:spacing w:after="140"/>
    </w:pPr>
  </w:style>
  <w:style w:type="paragraph" w:styleId="Elenco">
    <w:name w:val="List"/>
    <w:basedOn w:val="Corpodeltesto"/>
    <w:rsid w:val="00F0772D"/>
    <w:rPr>
      <w:rFonts w:cs="Noto Sans Devanagari"/>
    </w:rPr>
  </w:style>
  <w:style w:type="paragraph" w:customStyle="1" w:styleId="Caption">
    <w:name w:val="Caption"/>
    <w:basedOn w:val="Normale"/>
    <w:qFormat/>
    <w:rsid w:val="00F0772D"/>
    <w:pPr>
      <w:suppressLineNumbers/>
      <w:spacing w:before="120" w:after="120"/>
    </w:pPr>
    <w:rPr>
      <w:rFonts w:cs="Noto Sans Devanagari"/>
      <w:i/>
      <w:iCs/>
      <w:sz w:val="24"/>
      <w:szCs w:val="24"/>
    </w:rPr>
  </w:style>
  <w:style w:type="paragraph" w:customStyle="1" w:styleId="Indice">
    <w:name w:val="Indice"/>
    <w:basedOn w:val="Normale"/>
    <w:qFormat/>
    <w:rsid w:val="00F0772D"/>
    <w:pPr>
      <w:suppressLineNumbers/>
    </w:pPr>
    <w:rPr>
      <w:rFonts w:cs="Noto Sans Devanagari"/>
    </w:rPr>
  </w:style>
  <w:style w:type="paragraph" w:customStyle="1" w:styleId="FootnoteText">
    <w:name w:val="Footnote Text"/>
    <w:basedOn w:val="Normale"/>
    <w:link w:val="TestonotaapidipaginaCarattere"/>
    <w:rsid w:val="00D94C7B"/>
    <w:pPr>
      <w:spacing w:after="0" w:line="240" w:lineRule="auto"/>
    </w:pPr>
    <w:rPr>
      <w:rFonts w:ascii="Times New Roman" w:eastAsia="Times New Roman" w:hAnsi="Times New Roman" w:cs="Times New Roman"/>
      <w:sz w:val="20"/>
      <w:szCs w:val="20"/>
      <w:lang w:eastAsia="it-IT"/>
    </w:rPr>
  </w:style>
  <w:style w:type="paragraph" w:customStyle="1" w:styleId="Intestazioneepidipagina">
    <w:name w:val="Intestazione e piè di pagina"/>
    <w:basedOn w:val="Normale"/>
    <w:qFormat/>
    <w:rsid w:val="00F0772D"/>
  </w:style>
  <w:style w:type="paragraph" w:customStyle="1" w:styleId="Footer">
    <w:name w:val="Footer"/>
    <w:basedOn w:val="Normale"/>
    <w:link w:val="PidipaginaCarattere"/>
    <w:rsid w:val="00D94C7B"/>
    <w:pPr>
      <w:tabs>
        <w:tab w:val="center" w:pos="4819"/>
        <w:tab w:val="right" w:pos="9071"/>
      </w:tabs>
      <w:spacing w:after="0" w:line="240" w:lineRule="auto"/>
    </w:pPr>
    <w:rPr>
      <w:rFonts w:ascii="Tms Rmn" w:eastAsia="Times New Roman" w:hAnsi="Tms Rmn" w:cs="Times New Roman"/>
      <w:sz w:val="20"/>
      <w:szCs w:val="20"/>
      <w:lang w:val="en-GB" w:eastAsia="it-IT"/>
    </w:rPr>
  </w:style>
  <w:style w:type="paragraph" w:styleId="NormaleWeb">
    <w:name w:val="Normal (Web)"/>
    <w:basedOn w:val="Normale"/>
    <w:uiPriority w:val="99"/>
    <w:unhideWhenUsed/>
    <w:qFormat/>
    <w:rsid w:val="00F61486"/>
    <w:pPr>
      <w:spacing w:beforeAutospacing="1"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7D36C7"/>
    <w:pPr>
      <w:ind w:left="720"/>
      <w:contextualSpacing/>
    </w:pPr>
  </w:style>
  <w:style w:type="paragraph" w:customStyle="1" w:styleId="Default">
    <w:name w:val="Default"/>
    <w:qFormat/>
    <w:rsid w:val="009B17FD"/>
    <w:rPr>
      <w:rFonts w:ascii="Times New Roman" w:eastAsia="Calibri" w:hAnsi="Times New Roman" w:cs="Times New Roman"/>
      <w:color w:val="000000"/>
      <w:sz w:val="24"/>
      <w:szCs w:val="24"/>
    </w:rPr>
  </w:style>
  <w:style w:type="paragraph" w:customStyle="1" w:styleId="book-edition-year">
    <w:name w:val="book-edition-year"/>
    <w:basedOn w:val="Normale"/>
    <w:qFormat/>
    <w:rsid w:val="009E011C"/>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u-clr-white">
    <w:name w:val="u-clr-white"/>
    <w:basedOn w:val="Normale"/>
    <w:qFormat/>
    <w:rsid w:val="009E011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9E011C"/>
    <w:pPr>
      <w:spacing w:after="0" w:line="240" w:lineRule="auto"/>
    </w:pPr>
    <w:rPr>
      <w:rFonts w:ascii="Tahoma" w:hAnsi="Tahoma" w:cs="Tahoma"/>
      <w:sz w:val="16"/>
      <w:szCs w:val="16"/>
    </w:rPr>
  </w:style>
  <w:style w:type="paragraph" w:styleId="Nessunaspaziatura">
    <w:name w:val="No Spacing"/>
    <w:uiPriority w:val="1"/>
    <w:qFormat/>
    <w:rsid w:val="004559FF"/>
    <w:rPr>
      <w:rFonts w:ascii="Calibri" w:eastAsiaTheme="minorEastAsia" w:hAnsi="Calibri"/>
      <w:lang w:eastAsia="it-IT"/>
    </w:rPr>
  </w:style>
  <w:style w:type="paragraph" w:styleId="PreformattatoHTML">
    <w:name w:val="HTML Preformatted"/>
    <w:basedOn w:val="Normale"/>
    <w:link w:val="PreformattatoHTMLCarattere"/>
    <w:uiPriority w:val="99"/>
    <w:unhideWhenUsed/>
    <w:qFormat/>
    <w:rsid w:val="0009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table" w:styleId="Grigliatabella">
    <w:name w:val="Table Grid"/>
    <w:basedOn w:val="Tabellanormale"/>
    <w:rsid w:val="00D94C7B"/>
    <w:rPr>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rago@uni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433CF-904B-404C-9768-62692ED2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6618</Words>
  <Characters>37725</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2024-03-07T12:31:00Z</cp:lastPrinted>
  <dcterms:created xsi:type="dcterms:W3CDTF">2024-05-11T14:46:00Z</dcterms:created>
  <dcterms:modified xsi:type="dcterms:W3CDTF">2024-05-27T20:36:00Z</dcterms:modified>
  <dc:language>it-IT</dc:language>
</cp:coreProperties>
</file>